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cs="宋体"/>
          <w:bCs/>
          <w:sz w:val="28"/>
        </w:rPr>
      </w:pPr>
      <w:bookmarkStart w:id="0" w:name="_Toc25758"/>
      <w:bookmarkStart w:id="1" w:name="PO_默认文件内容_4"/>
      <w:r>
        <w:rPr>
          <w:rFonts w:hint="eastAsia" w:cs="宋体"/>
          <w:b/>
          <w:sz w:val="28"/>
        </w:rPr>
        <w:t>采购需求</w:t>
      </w:r>
      <w:bookmarkEnd w:id="0"/>
    </w:p>
    <w:p>
      <w:pPr>
        <w:pStyle w:val="3"/>
        <w:spacing w:before="0" w:after="0" w:line="578" w:lineRule="exact"/>
        <w:jc w:val="left"/>
        <w:rPr>
          <w:rFonts w:ascii="宋体" w:hAnsi="宋体" w:cs="宋体"/>
          <w:b w:val="0"/>
          <w:bCs w:val="0"/>
          <w:sz w:val="24"/>
          <w:szCs w:val="24"/>
        </w:rPr>
      </w:pPr>
      <w:r>
        <w:rPr>
          <w:rFonts w:hint="eastAsia" w:ascii="宋体" w:hAnsi="宋体" w:cs="宋体"/>
          <w:b w:val="0"/>
          <w:bCs w:val="0"/>
          <w:sz w:val="24"/>
          <w:szCs w:val="24"/>
        </w:rPr>
        <w:t>一、采购项目简介</w:t>
      </w:r>
    </w:p>
    <w:p>
      <w:pPr>
        <w:spacing w:line="578" w:lineRule="exact"/>
        <w:ind w:firstLine="480" w:firstLineChars="200"/>
        <w:rPr>
          <w:rFonts w:ascii="宋体" w:hAnsi="宋体" w:cs="宋体"/>
          <w:szCs w:val="24"/>
        </w:rPr>
      </w:pPr>
      <w:r>
        <w:rPr>
          <w:rFonts w:hint="eastAsia" w:ascii="宋体" w:hAnsi="宋体" w:cs="宋体"/>
          <w:szCs w:val="24"/>
        </w:rPr>
        <w:t>泸州市妇幼保健院（泸州市第二人民医院）因医院日常工作需要，拟采用院内价格谈判采购方式采购泸州市妇幼保健院（泸州市第二人民医院）妇幼楼5F改造</w:t>
      </w:r>
      <w:r>
        <w:rPr>
          <w:rFonts w:hint="eastAsia"/>
        </w:rPr>
        <w:t>泸州纳爱未成年人“一站式”关爱中心项目</w:t>
      </w:r>
      <w:r>
        <w:rPr>
          <w:rFonts w:hint="eastAsia" w:ascii="宋体" w:hAnsi="宋体" w:cs="宋体"/>
          <w:szCs w:val="24"/>
        </w:rPr>
        <w:t>。</w:t>
      </w:r>
    </w:p>
    <w:p>
      <w:pPr>
        <w:pStyle w:val="3"/>
        <w:spacing w:before="0" w:after="0" w:line="578" w:lineRule="exact"/>
        <w:jc w:val="left"/>
        <w:rPr>
          <w:rFonts w:ascii="宋体" w:hAnsi="宋体" w:cs="宋体"/>
          <w:b w:val="0"/>
          <w:bCs w:val="0"/>
          <w:sz w:val="24"/>
          <w:szCs w:val="24"/>
        </w:rPr>
      </w:pPr>
      <w:r>
        <w:rPr>
          <w:rFonts w:hint="eastAsia" w:ascii="宋体" w:hAnsi="宋体" w:cs="宋体"/>
          <w:b w:val="0"/>
          <w:bCs w:val="0"/>
          <w:sz w:val="24"/>
          <w:szCs w:val="24"/>
        </w:rPr>
        <w:t>二、商务要求：（实质性要求）</w:t>
      </w:r>
    </w:p>
    <w:p>
      <w:pPr>
        <w:spacing w:line="578" w:lineRule="exact"/>
        <w:ind w:firstLine="480" w:firstLineChars="200"/>
        <w:rPr>
          <w:rFonts w:ascii="宋体" w:hAnsi="宋体" w:cs="宋体"/>
          <w:kern w:val="0"/>
          <w:szCs w:val="24"/>
        </w:rPr>
      </w:pPr>
      <w:r>
        <w:rPr>
          <w:rFonts w:hint="eastAsia" w:ascii="宋体" w:hAnsi="宋体" w:cs="宋体"/>
          <w:kern w:val="0"/>
          <w:szCs w:val="24"/>
        </w:rPr>
        <w:t>1.完工时间：合同签订后</w:t>
      </w:r>
      <w:r>
        <w:rPr>
          <w:rFonts w:hint="eastAsia"/>
        </w:rPr>
        <w:t>10个日历天</w:t>
      </w:r>
      <w:r>
        <w:rPr>
          <w:rFonts w:hint="eastAsia" w:ascii="宋体" w:hAnsi="宋体" w:cs="宋体"/>
          <w:kern w:val="0"/>
          <w:szCs w:val="24"/>
        </w:rPr>
        <w:t>内。</w:t>
      </w:r>
    </w:p>
    <w:p>
      <w:pPr>
        <w:spacing w:line="578" w:lineRule="exact"/>
        <w:ind w:firstLine="480" w:firstLineChars="200"/>
        <w:rPr>
          <w:rFonts w:ascii="宋体" w:hAnsi="宋体" w:cs="宋体"/>
          <w:color w:val="auto"/>
          <w:kern w:val="0"/>
          <w:szCs w:val="24"/>
        </w:rPr>
      </w:pPr>
      <w:r>
        <w:rPr>
          <w:rFonts w:hint="eastAsia" w:ascii="宋体" w:hAnsi="宋体" w:cs="宋体"/>
          <w:color w:val="auto"/>
          <w:kern w:val="0"/>
          <w:szCs w:val="24"/>
        </w:rPr>
        <w:t>2.付款方式：</w:t>
      </w:r>
      <w:r>
        <w:rPr>
          <w:rFonts w:hint="eastAsia"/>
          <w:color w:val="auto"/>
        </w:rPr>
        <w:t>施工完成验收合格并审计审定后</w:t>
      </w:r>
      <w:r>
        <w:rPr>
          <w:rFonts w:hint="eastAsia"/>
          <w:color w:val="auto"/>
          <w:lang w:eastAsia="zh-CN"/>
        </w:rPr>
        <w:t>，</w:t>
      </w:r>
      <w:r>
        <w:rPr>
          <w:rFonts w:hint="eastAsia" w:ascii="Times New Roman" w:hAnsi="Times New Roman" w:eastAsia="宋体" w:cs="Times New Roman"/>
          <w:snapToGrid/>
          <w:color w:val="auto"/>
          <w:sz w:val="24"/>
          <w:szCs w:val="28"/>
        </w:rPr>
        <w:t>成交供应商</w:t>
      </w:r>
      <w:r>
        <w:rPr>
          <w:rFonts w:hint="eastAsia" w:ascii="Times New Roman" w:hAnsi="Times New Roman" w:eastAsia="宋体" w:cs="Times New Roman"/>
          <w:snapToGrid/>
          <w:color w:val="auto"/>
          <w:sz w:val="24"/>
          <w:szCs w:val="28"/>
          <w:lang w:val="en-US" w:eastAsia="zh-CN"/>
        </w:rPr>
        <w:t>按</w:t>
      </w:r>
      <w:r>
        <w:rPr>
          <w:rFonts w:hint="eastAsia"/>
          <w:color w:val="auto"/>
        </w:rPr>
        <w:t>审计审定金额</w:t>
      </w:r>
      <w:r>
        <w:rPr>
          <w:rFonts w:hint="eastAsia" w:ascii="Times New Roman" w:hAnsi="Times New Roman" w:eastAsia="宋体" w:cs="Times New Roman"/>
          <w:snapToGrid/>
          <w:color w:val="auto"/>
          <w:sz w:val="24"/>
          <w:szCs w:val="28"/>
          <w:lang w:val="en-US" w:eastAsia="zh-CN"/>
        </w:rPr>
        <w:t>的97%</w:t>
      </w:r>
      <w:r>
        <w:rPr>
          <w:rFonts w:hint="eastAsia" w:ascii="Times New Roman" w:hAnsi="Times New Roman" w:eastAsia="宋体" w:cs="Times New Roman"/>
          <w:snapToGrid/>
          <w:color w:val="auto"/>
          <w:sz w:val="24"/>
          <w:szCs w:val="28"/>
        </w:rPr>
        <w:t>提供符合国家规定的发票起20个工作日内</w:t>
      </w:r>
      <w:r>
        <w:rPr>
          <w:rFonts w:hint="eastAsia"/>
          <w:color w:val="auto"/>
        </w:rPr>
        <w:t>付款至结算审计审定金额的97%</w:t>
      </w:r>
      <w:r>
        <w:rPr>
          <w:rFonts w:hint="eastAsia"/>
          <w:color w:val="auto"/>
          <w:lang w:eastAsia="zh-CN"/>
        </w:rPr>
        <w:t>，</w:t>
      </w:r>
      <w:r>
        <w:rPr>
          <w:rFonts w:hint="eastAsia"/>
          <w:color w:val="auto"/>
        </w:rPr>
        <w:t>剩余3%</w:t>
      </w:r>
      <w:r>
        <w:rPr>
          <w:rFonts w:hint="eastAsia"/>
          <w:color w:val="auto"/>
          <w:lang w:val="en-US" w:eastAsia="zh-CN"/>
        </w:rPr>
        <w:t>在</w:t>
      </w:r>
      <w:r>
        <w:rPr>
          <w:rFonts w:hint="eastAsia"/>
          <w:color w:val="auto"/>
        </w:rPr>
        <w:t>一年质保期满后无质量问题</w:t>
      </w:r>
      <w:r>
        <w:rPr>
          <w:rFonts w:hint="eastAsia"/>
          <w:color w:val="auto"/>
          <w:lang w:eastAsia="zh-CN"/>
        </w:rPr>
        <w:t>，</w:t>
      </w:r>
      <w:r>
        <w:rPr>
          <w:rFonts w:hint="eastAsia"/>
          <w:color w:val="auto"/>
          <w:lang w:val="en-US" w:eastAsia="zh-CN"/>
        </w:rPr>
        <w:t>成交供应商按</w:t>
      </w:r>
      <w:r>
        <w:rPr>
          <w:rFonts w:hint="eastAsia"/>
          <w:color w:val="auto"/>
        </w:rPr>
        <w:t>审计审定金额</w:t>
      </w:r>
      <w:r>
        <w:rPr>
          <w:rFonts w:hint="eastAsia"/>
          <w:color w:val="auto"/>
          <w:lang w:val="en-US" w:eastAsia="zh-CN"/>
        </w:rPr>
        <w:t>的3%提供符合国家规定的发票起20个工作日内</w:t>
      </w:r>
      <w:r>
        <w:rPr>
          <w:rFonts w:hint="eastAsia"/>
          <w:color w:val="auto"/>
        </w:rPr>
        <w:t>无息支付尾款</w:t>
      </w:r>
      <w:r>
        <w:rPr>
          <w:rFonts w:hint="eastAsia" w:ascii="宋体" w:hAnsi="宋体" w:cs="宋体"/>
          <w:color w:val="auto"/>
          <w:kern w:val="0"/>
          <w:szCs w:val="24"/>
        </w:rPr>
        <w:t>。</w:t>
      </w:r>
    </w:p>
    <w:p>
      <w:pPr>
        <w:spacing w:line="578" w:lineRule="exact"/>
        <w:ind w:firstLine="480" w:firstLineChars="200"/>
        <w:rPr>
          <w:rFonts w:ascii="宋体" w:hAnsi="宋体" w:cs="宋体"/>
          <w:kern w:val="0"/>
          <w:szCs w:val="24"/>
        </w:rPr>
      </w:pPr>
      <w:r>
        <w:rPr>
          <w:rFonts w:hint="eastAsia" w:ascii="宋体" w:hAnsi="宋体" w:cs="宋体"/>
          <w:kern w:val="0"/>
          <w:szCs w:val="24"/>
        </w:rPr>
        <w:t>3.地点：泸州市妇幼保健院（泸州市第二人民医院）妇幼楼5F</w:t>
      </w:r>
    </w:p>
    <w:p>
      <w:pPr>
        <w:spacing w:line="578" w:lineRule="exact"/>
        <w:ind w:firstLine="480" w:firstLineChars="200"/>
        <w:rPr>
          <w:rFonts w:ascii="宋体" w:hAnsi="宋体" w:cs="宋体"/>
          <w:kern w:val="0"/>
          <w:szCs w:val="24"/>
        </w:rPr>
      </w:pPr>
      <w:r>
        <w:rPr>
          <w:rFonts w:hint="eastAsia" w:ascii="宋体" w:hAnsi="宋体" w:cs="宋体"/>
          <w:kern w:val="0"/>
          <w:szCs w:val="24"/>
        </w:rPr>
        <w:t>4.验收：</w:t>
      </w:r>
    </w:p>
    <w:p>
      <w:pPr>
        <w:widowControl/>
        <w:topLinePunct/>
        <w:adjustRightInd w:val="0"/>
        <w:snapToGrid w:val="0"/>
        <w:spacing w:line="578" w:lineRule="exact"/>
        <w:ind w:firstLine="480" w:firstLineChars="200"/>
        <w:rPr>
          <w:rFonts w:ascii="宋体" w:hAnsi="宋体" w:cs="宋体"/>
          <w:szCs w:val="24"/>
        </w:rPr>
      </w:pPr>
      <w:r>
        <w:rPr>
          <w:rFonts w:hint="eastAsia" w:ascii="宋体" w:hAnsi="宋体" w:cs="宋体"/>
          <w:szCs w:val="24"/>
        </w:rPr>
        <w:t>4.1验收方式：</w:t>
      </w:r>
      <w:r>
        <w:rPr>
          <w:rFonts w:hint="eastAsia" w:ascii="宋体" w:hAnsi="宋体" w:cs="宋体"/>
          <w:kern w:val="0"/>
          <w:szCs w:val="24"/>
        </w:rPr>
        <w:t>完成采购文件工程量清单后，采购人组织相关人员验收。</w:t>
      </w:r>
    </w:p>
    <w:p>
      <w:pPr>
        <w:widowControl/>
        <w:topLinePunct/>
        <w:adjustRightInd w:val="0"/>
        <w:snapToGrid w:val="0"/>
        <w:spacing w:line="578" w:lineRule="exact"/>
        <w:ind w:firstLine="480" w:firstLineChars="200"/>
        <w:rPr>
          <w:rFonts w:ascii="宋体" w:hAnsi="宋体" w:cs="宋体"/>
          <w:szCs w:val="24"/>
        </w:rPr>
      </w:pPr>
      <w:r>
        <w:rPr>
          <w:rFonts w:hint="eastAsia" w:ascii="宋体" w:hAnsi="宋体" w:cs="宋体"/>
          <w:szCs w:val="24"/>
        </w:rPr>
        <w:t>4.2验收标准：按国家有关规定以及采购文件的要求和技术指标、响应文件及承诺与合同约定标准进行验收；双方如采购要求和技术指标的约定标准有相互抵触或异议的事项，由采购人在采购文件与响应文件中按采购要求和技术指标比较优胜的原则确定该项的约定标准进行验收。</w:t>
      </w:r>
    </w:p>
    <w:p>
      <w:pPr>
        <w:pStyle w:val="3"/>
        <w:ind w:firstLine="480" w:firstLineChars="200"/>
        <w:jc w:val="both"/>
      </w:pPr>
      <w:r>
        <w:rPr>
          <w:rFonts w:hint="eastAsia" w:ascii="宋体" w:hAnsi="宋体" w:cs="宋体"/>
          <w:b w:val="0"/>
          <w:bCs w:val="0"/>
          <w:sz w:val="24"/>
          <w:szCs w:val="24"/>
        </w:rPr>
        <w:t>4.3 绘制完成工程的竣工图</w:t>
      </w:r>
    </w:p>
    <w:p>
      <w:pPr>
        <w:pStyle w:val="3"/>
        <w:spacing w:before="0" w:after="0" w:line="578" w:lineRule="exact"/>
        <w:jc w:val="left"/>
        <w:rPr>
          <w:rFonts w:ascii="宋体" w:hAnsi="宋体" w:cs="宋体"/>
          <w:b w:val="0"/>
          <w:bCs w:val="0"/>
          <w:sz w:val="24"/>
          <w:szCs w:val="24"/>
        </w:rPr>
      </w:pPr>
      <w:r>
        <w:rPr>
          <w:rFonts w:hint="eastAsia" w:ascii="宋体" w:hAnsi="宋体" w:cs="宋体"/>
          <w:b w:val="0"/>
          <w:bCs w:val="0"/>
          <w:sz w:val="24"/>
          <w:szCs w:val="24"/>
        </w:rPr>
        <w:t>三、技术、服务要求：（实质性要求）</w:t>
      </w:r>
    </w:p>
    <w:bookmarkEnd w:id="1"/>
    <w:p>
      <w:pPr>
        <w:spacing w:line="578" w:lineRule="exact"/>
        <w:ind w:firstLine="480" w:firstLineChars="200"/>
        <w:rPr>
          <w:rFonts w:ascii="宋体" w:hAnsi="宋体" w:cs="宋体"/>
        </w:rPr>
      </w:pPr>
      <w:r>
        <w:rPr>
          <w:rFonts w:hint="eastAsia" w:ascii="宋体" w:hAnsi="宋体" w:cs="宋体"/>
        </w:rPr>
        <w:t>1、质量要求：达到国家现行建设工程施工质量验收规范合格标准。</w:t>
      </w:r>
    </w:p>
    <w:p>
      <w:pPr>
        <w:spacing w:line="578" w:lineRule="exact"/>
        <w:ind w:firstLine="480" w:firstLineChars="200"/>
        <w:rPr>
          <w:rFonts w:ascii="宋体" w:hAnsi="宋体" w:cs="宋体"/>
        </w:rPr>
      </w:pPr>
      <w:r>
        <w:rPr>
          <w:rFonts w:hint="eastAsia" w:ascii="宋体" w:hAnsi="宋体" w:cs="宋体"/>
        </w:rPr>
        <w:t>2、材料要求：按要求供应施工材料，所有材料均为符合国家质检部门及生产厂商的质量要求的全新合格货物。</w:t>
      </w:r>
    </w:p>
    <w:p>
      <w:pPr>
        <w:spacing w:line="578" w:lineRule="exact"/>
        <w:ind w:firstLine="480" w:firstLineChars="200"/>
        <w:rPr>
          <w:rFonts w:ascii="宋体" w:hAnsi="宋体" w:cs="宋体"/>
        </w:rPr>
      </w:pPr>
      <w:r>
        <w:rPr>
          <w:rFonts w:hint="eastAsia" w:ascii="宋体" w:hAnsi="宋体" w:cs="宋体"/>
        </w:rPr>
        <w:t>3、服务要求：对工程项目的施工质量、工期及后期服务作出详细、完整的承诺，并提供工程管理人员的书面详细资料。</w:t>
      </w:r>
    </w:p>
    <w:p>
      <w:pPr>
        <w:spacing w:line="578" w:lineRule="exact"/>
        <w:ind w:firstLine="482" w:firstLineChars="200"/>
        <w:rPr>
          <w:rFonts w:ascii="宋体" w:hAnsi="宋体" w:cs="宋体"/>
          <w:b/>
          <w:bCs/>
        </w:rPr>
      </w:pPr>
      <w:r>
        <w:rPr>
          <w:rFonts w:hint="eastAsia" w:ascii="宋体" w:hAnsi="宋体" w:cs="宋体"/>
          <w:b/>
          <w:bCs/>
        </w:rPr>
        <w:t>4、安全责任：工程在施工期间，所有安全责任均由施工方负责。须单独提供承诺函。（实质性要求）</w:t>
      </w:r>
    </w:p>
    <w:p>
      <w:pPr>
        <w:spacing w:line="578" w:lineRule="exact"/>
        <w:ind w:firstLine="480" w:firstLineChars="200"/>
        <w:rPr>
          <w:rFonts w:ascii="宋体" w:hAnsi="宋体" w:cs="宋体"/>
        </w:rPr>
      </w:pPr>
      <w:r>
        <w:rPr>
          <w:rFonts w:hint="eastAsia" w:ascii="宋体" w:hAnsi="宋体" w:cs="宋体"/>
        </w:rPr>
        <w:t>5、</w:t>
      </w:r>
      <w:r>
        <w:rPr>
          <w:rFonts w:hint="eastAsia"/>
        </w:rPr>
        <w:t>本项目实行单价合同的形式进行采购，如涉及重大设计或材料变更，将以双方协商签订补充协议为准，但不得更改成交价格。</w:t>
      </w:r>
    </w:p>
    <w:p>
      <w:pPr>
        <w:spacing w:line="578" w:lineRule="exact"/>
        <w:ind w:firstLine="480" w:firstLineChars="200"/>
        <w:rPr>
          <w:rFonts w:ascii="宋体" w:hAnsi="宋体" w:cs="宋体"/>
        </w:rPr>
      </w:pPr>
      <w:r>
        <w:rPr>
          <w:rFonts w:hint="eastAsia" w:ascii="宋体" w:hAnsi="宋体" w:cs="宋体"/>
        </w:rPr>
        <w:t>6、施工组织方案要求包括但不限于以下内容：无。</w:t>
      </w:r>
    </w:p>
    <w:p>
      <w:pPr>
        <w:spacing w:line="578" w:lineRule="exact"/>
        <w:ind w:firstLine="480" w:firstLineChars="200"/>
        <w:rPr>
          <w:rFonts w:ascii="宋体" w:hAnsi="宋体" w:cs="宋体"/>
        </w:rPr>
      </w:pPr>
      <w:r>
        <w:rPr>
          <w:rFonts w:hint="eastAsia" w:ascii="宋体" w:hAnsi="宋体" w:cs="宋体"/>
        </w:rPr>
        <w:t>7、清单范围内所有内容（详见清单）。</w:t>
      </w:r>
    </w:p>
    <w:p>
      <w:pPr>
        <w:spacing w:line="578" w:lineRule="exact"/>
        <w:ind w:firstLine="480" w:firstLineChars="200"/>
        <w:rPr>
          <w:rFonts w:ascii="宋体" w:hAnsi="宋体" w:cs="宋体"/>
        </w:rPr>
      </w:pPr>
      <w:r>
        <w:rPr>
          <w:rFonts w:hint="eastAsia" w:ascii="宋体" w:hAnsi="宋体" w:cs="宋体"/>
        </w:rPr>
        <w:t>8、其他未列明的要求，以采购人要求为准。</w:t>
      </w:r>
    </w:p>
    <w:p>
      <w:pPr>
        <w:pStyle w:val="3"/>
        <w:spacing w:line="578" w:lineRule="exact"/>
        <w:ind w:firstLine="480" w:firstLineChars="200"/>
        <w:jc w:val="left"/>
        <w:rPr>
          <w:rFonts w:ascii="宋体" w:hAnsi="宋体" w:cs="宋体"/>
          <w:b w:val="0"/>
          <w:bCs w:val="0"/>
          <w:sz w:val="24"/>
          <w:szCs w:val="24"/>
        </w:rPr>
      </w:pPr>
      <w:r>
        <w:rPr>
          <w:rFonts w:hint="eastAsia" w:ascii="宋体" w:hAnsi="宋体" w:cs="宋体"/>
          <w:b w:val="0"/>
          <w:bCs w:val="0"/>
          <w:sz w:val="24"/>
          <w:szCs w:val="24"/>
        </w:rPr>
        <w:t>9、招标工程量清单：详见附件《泸州纳爱未成年人“一站式”关爱中心项目—招标工程量清单》</w:t>
      </w:r>
    </w:p>
    <w:p>
      <w:pPr>
        <w:pStyle w:val="3"/>
        <w:spacing w:line="578" w:lineRule="exact"/>
        <w:jc w:val="both"/>
        <w:rPr>
          <w:rFonts w:ascii="宋体" w:hAnsi="宋体" w:cs="宋体"/>
          <w:b w:val="0"/>
          <w:bCs w:val="0"/>
          <w:sz w:val="24"/>
          <w:szCs w:val="24"/>
        </w:rPr>
      </w:pPr>
      <w:bookmarkStart w:id="2" w:name="_GoBack"/>
      <w:bookmarkEnd w:id="2"/>
    </w:p>
    <w:p>
      <w:pPr>
        <w:spacing w:line="578" w:lineRule="exact"/>
        <w:rPr>
          <w:rFonts w:ascii="宋体" w:hAnsi="宋体" w:cs="宋体"/>
          <w:b/>
          <w:bCs/>
          <w:sz w:val="28"/>
        </w:rPr>
      </w:pPr>
      <w:r>
        <w:rPr>
          <w:rFonts w:hint="eastAsia" w:ascii="宋体" w:hAnsi="宋体" w:cs="宋体"/>
          <w:szCs w:val="24"/>
        </w:rPr>
        <w:t>四、工程验收和结算要求</w:t>
      </w:r>
    </w:p>
    <w:p>
      <w:pPr>
        <w:spacing w:line="578" w:lineRule="exact"/>
        <w:ind w:firstLine="480" w:firstLineChars="200"/>
        <w:rPr>
          <w:rFonts w:ascii="宋体" w:hAnsi="宋体" w:cs="宋体"/>
        </w:rPr>
      </w:pPr>
      <w:r>
        <w:rPr>
          <w:rFonts w:hint="eastAsia" w:ascii="宋体" w:hAnsi="宋体" w:cs="宋体"/>
        </w:rPr>
        <w:t>1、工程结束后，采购人在收到成交人书面验收申请后15个工作日内应组织工程验收，成交人对工程存在的缺陷应无条件整改，整改完毕后，再通知采购人进行验收。</w:t>
      </w:r>
    </w:p>
    <w:p>
      <w:pPr>
        <w:ind w:firstLine="480" w:firstLineChars="200"/>
      </w:pPr>
      <w:r>
        <w:rPr>
          <w:rFonts w:hint="eastAsia" w:ascii="宋体" w:hAnsi="宋体" w:cs="宋体"/>
        </w:rPr>
        <w:t>2、本工程质保期一年，自本次施工验收合格之日起开始计算，保修期内若因采购人原因或者不可抗力事由造成工</w:t>
      </w:r>
      <w:r>
        <w:rPr>
          <w:rFonts w:ascii="宋体" w:hAnsi="宋体" w:cs="宋体"/>
        </w:rPr>
        <w:t>程</w:t>
      </w:r>
      <w:r>
        <w:rPr>
          <w:rFonts w:hint="eastAsia" w:ascii="宋体" w:hAnsi="宋体" w:cs="宋体"/>
        </w:rPr>
        <w:t>损坏，成交人不承担保修责任，但成交人应采购人要求应对损坏工程进行维修，其工程维修费及工时费由采购人支付。</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yYmIzMmI1YzQyYjBmYjdiODI4NTBjMWU3NTYwMWEifQ=="/>
  </w:docVars>
  <w:rsids>
    <w:rsidRoot w:val="52AD1771"/>
    <w:rsid w:val="52AD1771"/>
    <w:rsid w:val="67B76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Times New Roman" w:hAnsi="Times New Roman" w:eastAsia="宋体" w:cs="Times New Roman"/>
      <w:kern w:val="2"/>
      <w:sz w:val="24"/>
      <w:szCs w:val="28"/>
      <w:lang w:val="en-US" w:eastAsia="zh-CN" w:bidi="ar-SA"/>
    </w:rPr>
  </w:style>
  <w:style w:type="paragraph" w:styleId="3">
    <w:name w:val="heading 2"/>
    <w:basedOn w:val="1"/>
    <w:next w:val="1"/>
    <w:qFormat/>
    <w:uiPriority w:val="0"/>
    <w:pPr>
      <w:keepNext/>
      <w:keepLines/>
      <w:tabs>
        <w:tab w:val="left" w:pos="862"/>
      </w:tabs>
      <w:spacing w:before="200" w:after="200"/>
      <w:jc w:val="center"/>
      <w:outlineLvl w:val="1"/>
    </w:pPr>
    <w:rPr>
      <w:rFonts w:ascii="Arial" w:hAnsi="Arial"/>
      <w:b/>
      <w:bCs/>
      <w:sz w:val="28"/>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1001</Words>
  <Characters>1023</Characters>
  <Lines>0</Lines>
  <Paragraphs>0</Paragraphs>
  <TotalTime>20</TotalTime>
  <ScaleCrop>false</ScaleCrop>
  <LinksUpToDate>false</LinksUpToDate>
  <CharactersWithSpaces>1024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2022-07-12T09:24:00Z</dcterms:created>
  <dc:creator>xun</dc:creator>
  <cp:lastModifiedBy>xun</cp:lastModifiedBy>
  <dcterms:modified xsi:type="dcterms:W3CDTF">2022-07-12T09:54:36Z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42DB7EBDAF384F589EC4B7E590B4440F</vt:lpwstr>
  </property>
</Properties>
</file>