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价格谈判采购邀请</w:t>
      </w:r>
    </w:p>
    <w:p>
      <w:pPr>
        <w:widowControl/>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泸州市妇幼保健院（泸州市第二人民医院）</w:t>
      </w:r>
      <w:r>
        <w:rPr>
          <w:rFonts w:hint="eastAsia" w:ascii="仿宋_GB2312" w:hAnsi="仿宋_GB2312" w:eastAsia="仿宋_GB2312" w:cs="仿宋_GB2312"/>
          <w:sz w:val="28"/>
          <w:szCs w:val="28"/>
        </w:rPr>
        <w:t>通过对</w:t>
      </w:r>
      <w:r>
        <w:rPr>
          <w:rFonts w:hint="eastAsia" w:ascii="仿宋_GB2312" w:hAnsi="仿宋_GB2312" w:eastAsia="仿宋_GB2312" w:cs="仿宋_GB2312"/>
          <w:sz w:val="28"/>
          <w:szCs w:val="28"/>
          <w:u w:val="none"/>
        </w:rPr>
        <w:t>泸州市妇幼保健院（泸州市第二人民医院）</w:t>
      </w:r>
      <w:r>
        <w:rPr>
          <w:rFonts w:hint="eastAsia" w:ascii="仿宋_GB2312" w:hAnsi="仿宋_GB2312" w:eastAsia="仿宋_GB2312" w:cs="仿宋_GB2312"/>
          <w:sz w:val="28"/>
          <w:szCs w:val="28"/>
          <w:u w:val="single"/>
          <w:lang w:eastAsia="zh-CN"/>
        </w:rPr>
        <w:t>妇女儿童综合楼改建项目结构安全鉴定和抗震鉴定检测服务</w:t>
      </w:r>
      <w:r>
        <w:rPr>
          <w:rFonts w:hint="eastAsia" w:ascii="仿宋_GB2312" w:hAnsi="仿宋_GB2312" w:eastAsia="仿宋_GB2312" w:cs="仿宋_GB2312"/>
          <w:sz w:val="28"/>
          <w:szCs w:val="28"/>
          <w:u w:val="single"/>
        </w:rPr>
        <w:t>项目</w:t>
      </w:r>
      <w:r>
        <w:rPr>
          <w:rFonts w:hint="eastAsia" w:ascii="仿宋_GB2312" w:hAnsi="仿宋_GB2312" w:eastAsia="仿宋_GB2312" w:cs="仿宋_GB2312"/>
          <w:sz w:val="28"/>
          <w:szCs w:val="28"/>
        </w:rPr>
        <w:t>采用院内价格谈判方式采购。现诚邀符合</w:t>
      </w:r>
      <w:r>
        <w:rPr>
          <w:rFonts w:hint="eastAsia" w:ascii="仿宋_GB2312" w:hAnsi="仿宋_GB2312" w:eastAsia="仿宋_GB2312" w:cs="仿宋_GB2312"/>
          <w:spacing w:val="0"/>
          <w:sz w:val="28"/>
          <w:szCs w:val="28"/>
        </w:rPr>
        <w:t>要求的潜在供应商</w:t>
      </w:r>
      <w:r>
        <w:rPr>
          <w:rFonts w:hint="eastAsia" w:ascii="仿宋_GB2312" w:hAnsi="仿宋_GB2312" w:eastAsia="仿宋_GB2312" w:cs="仿宋_GB2312"/>
          <w:sz w:val="28"/>
          <w:szCs w:val="28"/>
        </w:rPr>
        <w:t>参加本次采购活动。</w:t>
      </w:r>
    </w:p>
    <w:p>
      <w:pPr>
        <w:widowControl/>
        <w:numPr>
          <w:ilvl w:val="-1"/>
          <w:numId w:val="0"/>
        </w:num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一、项目</w:t>
      </w:r>
      <w:r>
        <w:rPr>
          <w:rFonts w:hint="eastAsia" w:ascii="仿宋_GB2312" w:hAnsi="仿宋_GB2312" w:eastAsia="仿宋_GB2312" w:cs="仿宋_GB2312"/>
          <w:sz w:val="28"/>
          <w:szCs w:val="28"/>
        </w:rPr>
        <w:t>名称：</w:t>
      </w:r>
      <w:r>
        <w:rPr>
          <w:rFonts w:hint="eastAsia" w:ascii="仿宋_GB2312" w:hAnsi="仿宋_GB2312" w:eastAsia="仿宋_GB2312" w:cs="仿宋_GB2312"/>
          <w:sz w:val="28"/>
          <w:szCs w:val="28"/>
          <w:u w:val="none"/>
        </w:rPr>
        <w:t>泸州市妇幼保健院（泸州市第二人民医院）</w:t>
      </w:r>
      <w:r>
        <w:rPr>
          <w:rFonts w:hint="eastAsia" w:ascii="仿宋_GB2312" w:hAnsi="仿宋_GB2312" w:eastAsia="仿宋_GB2312" w:cs="仿宋_GB2312"/>
          <w:sz w:val="28"/>
          <w:szCs w:val="28"/>
          <w:u w:val="single"/>
          <w:lang w:val="en-US" w:eastAsia="zh-CN"/>
        </w:rPr>
        <w:t>妇</w:t>
      </w:r>
      <w:r>
        <w:rPr>
          <w:rFonts w:hint="eastAsia" w:ascii="仿宋_GB2312" w:hAnsi="仿宋_GB2312" w:eastAsia="仿宋_GB2312" w:cs="仿宋_GB2312"/>
          <w:sz w:val="28"/>
          <w:szCs w:val="28"/>
          <w:u w:val="single"/>
          <w:lang w:eastAsia="zh-CN"/>
        </w:rPr>
        <w:t>女儿童综合楼改建项目结构安全鉴定和抗震鉴定检测服务</w:t>
      </w:r>
      <w:r>
        <w:rPr>
          <w:rFonts w:hint="eastAsia" w:ascii="仿宋_GB2312" w:hAnsi="仿宋_GB2312" w:eastAsia="仿宋_GB2312" w:cs="仿宋_GB2312"/>
          <w:sz w:val="28"/>
          <w:szCs w:val="28"/>
          <w:u w:val="single"/>
        </w:rPr>
        <w:t>项目</w:t>
      </w:r>
      <w:r>
        <w:rPr>
          <w:rFonts w:hint="eastAsia" w:ascii="仿宋_GB2312" w:hAnsi="仿宋_GB2312" w:eastAsia="仿宋_GB2312" w:cs="仿宋_GB2312"/>
          <w:sz w:val="28"/>
          <w:szCs w:val="28"/>
        </w:rPr>
        <w:t>。</w:t>
      </w:r>
    </w:p>
    <w:p>
      <w:pPr>
        <w:widowControl/>
        <w:numPr>
          <w:ilvl w:val="-1"/>
          <w:numId w:val="0"/>
        </w:num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二、项目概况</w:t>
      </w:r>
      <w:r>
        <w:rPr>
          <w:rFonts w:hint="eastAsia" w:ascii="仿宋_GB2312" w:hAnsi="仿宋_GB2312" w:eastAsia="仿宋_GB2312" w:cs="仿宋_GB2312"/>
          <w:sz w:val="28"/>
          <w:szCs w:val="28"/>
        </w:rPr>
        <w:t>：</w:t>
      </w:r>
    </w:p>
    <w:p>
      <w:pPr>
        <w:pStyle w:val="2"/>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泸州市妇幼保健院（泸州市第二人民医院）因医院日常工作需要，拟采用院内价格谈判采购方式采购</w:t>
      </w:r>
      <w:r>
        <w:rPr>
          <w:rFonts w:hint="eastAsia" w:ascii="仿宋_GB2312" w:hAnsi="仿宋_GB2312" w:eastAsia="仿宋_GB2312" w:cs="仿宋_GB2312"/>
          <w:sz w:val="28"/>
          <w:szCs w:val="28"/>
          <w:u w:val="single"/>
          <w:lang w:val="en-US" w:eastAsia="zh-CN"/>
        </w:rPr>
        <w:t>妇</w:t>
      </w:r>
      <w:r>
        <w:rPr>
          <w:rFonts w:hint="eastAsia" w:ascii="仿宋_GB2312" w:hAnsi="仿宋_GB2312" w:eastAsia="仿宋_GB2312" w:cs="仿宋_GB2312"/>
          <w:sz w:val="28"/>
          <w:szCs w:val="28"/>
          <w:u w:val="single"/>
          <w:lang w:eastAsia="zh-CN"/>
        </w:rPr>
        <w:t>女儿童综合楼改建项目结构安全鉴定和抗震鉴定检测服务</w:t>
      </w:r>
      <w:r>
        <w:rPr>
          <w:rFonts w:hint="eastAsia" w:ascii="仿宋_GB2312" w:hAnsi="仿宋_GB2312" w:eastAsia="仿宋_GB2312" w:cs="仿宋_GB2312"/>
          <w:sz w:val="28"/>
          <w:szCs w:val="28"/>
          <w:u w:val="single"/>
        </w:rPr>
        <w:t>项目</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其中</w:t>
      </w:r>
      <w:r>
        <w:rPr>
          <w:rFonts w:hint="eastAsia" w:ascii="仿宋_GB2312" w:hAnsi="仿宋_GB2312" w:eastAsia="仿宋_GB2312" w:cs="仿宋_GB2312"/>
          <w:kern w:val="2"/>
          <w:sz w:val="28"/>
          <w:szCs w:val="28"/>
          <w:lang w:val="en-US" w:eastAsia="zh-CN" w:bidi="ar-SA"/>
        </w:rPr>
        <w:t>：泸州市妇幼保健院妇女儿童综合楼改建项目总建筑面积约1.5万㎡，地上10层，地下1层；该栋楼于2008年修建了-1层至8层，2013年在原设计上续建了9、10层。</w:t>
      </w:r>
    </w:p>
    <w:p>
      <w:pPr>
        <w:widowControl/>
        <w:numPr>
          <w:ilvl w:val="-1"/>
          <w:numId w:val="0"/>
        </w:num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三、项目</w:t>
      </w:r>
      <w:r>
        <w:rPr>
          <w:rFonts w:hint="eastAsia" w:ascii="仿宋_GB2312" w:hAnsi="仿宋_GB2312" w:eastAsia="仿宋_GB2312" w:cs="仿宋_GB2312"/>
          <w:sz w:val="28"/>
          <w:szCs w:val="28"/>
        </w:rPr>
        <w:t>预算：</w:t>
      </w:r>
      <w:r>
        <w:rPr>
          <w:rFonts w:hint="eastAsia" w:ascii="仿宋_GB2312" w:hAnsi="仿宋_GB2312" w:eastAsia="仿宋_GB2312" w:cs="仿宋_GB2312"/>
          <w:kern w:val="2"/>
          <w:sz w:val="28"/>
          <w:szCs w:val="28"/>
          <w:lang w:val="en-US" w:eastAsia="zh-CN"/>
        </w:rPr>
        <w:t>120000</w:t>
      </w:r>
      <w:r>
        <w:rPr>
          <w:rFonts w:hint="eastAsia" w:ascii="仿宋_GB2312" w:hAnsi="仿宋_GB2312" w:eastAsia="仿宋_GB2312" w:cs="仿宋_GB2312"/>
          <w:kern w:val="2"/>
          <w:sz w:val="28"/>
          <w:szCs w:val="28"/>
        </w:rPr>
        <w:t>.</w:t>
      </w:r>
      <w:r>
        <w:rPr>
          <w:rFonts w:hint="eastAsia" w:ascii="仿宋_GB2312" w:hAnsi="仿宋_GB2312" w:eastAsia="仿宋_GB2312" w:cs="仿宋_GB2312"/>
          <w:kern w:val="2"/>
          <w:sz w:val="28"/>
          <w:szCs w:val="28"/>
          <w:lang w:val="en-US" w:eastAsia="zh-CN"/>
        </w:rPr>
        <w:t>00</w:t>
      </w:r>
      <w:r>
        <w:rPr>
          <w:rFonts w:hint="eastAsia" w:ascii="仿宋_GB2312" w:hAnsi="仿宋_GB2312" w:eastAsia="仿宋_GB2312" w:cs="仿宋_GB2312"/>
          <w:sz w:val="28"/>
          <w:szCs w:val="28"/>
        </w:rPr>
        <w:t>元</w:t>
      </w:r>
    </w:p>
    <w:p>
      <w:pPr>
        <w:widowControl/>
        <w:numPr>
          <w:ilvl w:val="-1"/>
          <w:numId w:val="0"/>
        </w:num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供应商资格要求：</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1.具有独立承担民事责任的能力；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2.具有良好的商业信誉和健全的财务会计制度；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3.具有依法缴纳税收和社会保障资金的良好记录；</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4.具有履行合同所必需的设备和专业技术能力；</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5.参加本次采购活动前三年内，在经营活动中没有重大违法记录；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6.符合法律、</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"http://www.lawtime.cn/info/sifakaoshi/xingzhengfa/"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行政法</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规规定的其他条件；</w:t>
      </w:r>
    </w:p>
    <w:p>
      <w:pPr>
        <w:pStyle w:val="2"/>
        <w:ind w:firstLine="560" w:firstLineChars="200"/>
        <w:rPr>
          <w:rFonts w:hint="default" w:eastAsia="仿宋_GB2312"/>
          <w:lang w:val="en-US" w:eastAsia="zh-CN"/>
        </w:rPr>
      </w:pPr>
      <w:r>
        <w:rPr>
          <w:rFonts w:hint="eastAsia" w:ascii="仿宋_GB2312" w:hAnsi="仿宋_GB2312" w:eastAsia="仿宋_GB2312" w:cs="仿宋_GB2312"/>
          <w:sz w:val="28"/>
          <w:szCs w:val="28"/>
          <w:lang w:val="en-US" w:eastAsia="zh-CN"/>
        </w:rPr>
        <w:t>7.本项目不接受联合体投标；</w:t>
      </w:r>
    </w:p>
    <w:p>
      <w:pPr>
        <w:numPr>
          <w:ilvl w:val="0"/>
          <w:numId w:val="0"/>
        </w:numPr>
        <w:ind w:leftChars="0" w:firstLine="560" w:firstLineChars="200"/>
        <w:rPr>
          <w:rFonts w:hint="eastAsia"/>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.根据采购项目提出的特殊条件：</w:t>
      </w:r>
    </w:p>
    <w:p>
      <w:pPr>
        <w:numPr>
          <w:ilvl w:val="-1"/>
          <w:numId w:val="0"/>
        </w:numPr>
        <w:ind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8.1 </w:t>
      </w:r>
      <w:r>
        <w:rPr>
          <w:rFonts w:hint="eastAsia" w:ascii="仿宋_GB2312" w:hAnsi="仿宋_GB2312" w:eastAsia="仿宋_GB2312" w:cs="仿宋_GB2312"/>
          <w:sz w:val="28"/>
          <w:szCs w:val="28"/>
          <w:lang w:eastAsia="zh-CN"/>
        </w:rPr>
        <w:t>满足以下</w:t>
      </w:r>
      <w:r>
        <w:rPr>
          <w:rFonts w:hint="eastAsia" w:ascii="仿宋_GB2312" w:hAnsi="仿宋_GB2312" w:eastAsia="仿宋_GB2312" w:cs="仿宋_GB2312"/>
          <w:sz w:val="28"/>
          <w:szCs w:val="28"/>
          <w:lang w:val="en-US" w:eastAsia="zh-CN"/>
        </w:rPr>
        <w:t>三条中至少一条：</w:t>
      </w:r>
    </w:p>
    <w:p>
      <w:pPr>
        <w:numPr>
          <w:ilvl w:val="0"/>
          <w:numId w:val="1"/>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《建设工程勘察设计管理条例》规定的建筑工程设计（乙级及以上资质）单位；</w:t>
      </w:r>
    </w:p>
    <w:p>
      <w:pPr>
        <w:numPr>
          <w:ilvl w:val="0"/>
          <w:numId w:val="1"/>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《建设工程质量检测管理办法》规定的具备相应专项资质工程质量检测机构；</w:t>
      </w:r>
    </w:p>
    <w:p>
      <w:pPr>
        <w:numPr>
          <w:ilvl w:val="-1"/>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（3）《城市危险房屋管理规定》规定的房屋安全鉴定机构。</w:t>
      </w:r>
    </w:p>
    <w:p>
      <w:pPr>
        <w:keepNext w:val="0"/>
        <w:keepLines w:val="0"/>
        <w:pageBreakBefore w:val="0"/>
        <w:widowControl/>
        <w:numPr>
          <w:ilvl w:val="-1"/>
          <w:numId w:val="0"/>
        </w:numPr>
        <w:shd w:val="clear"/>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eastAsia="zh-CN"/>
        </w:rPr>
        <w:t>（</w:t>
      </w:r>
      <w:r>
        <w:rPr>
          <w:rFonts w:hint="eastAsia" w:ascii="仿宋_GB2312" w:hAnsi="仿宋_GB2312" w:eastAsia="仿宋_GB2312" w:cs="仿宋_GB2312"/>
          <w:kern w:val="2"/>
          <w:sz w:val="28"/>
          <w:szCs w:val="28"/>
        </w:rPr>
        <w:t>工程质量检测机构从事房屋安全鉴定，应当同时具备CMA认证和地基基础、主体结构检测资质，涉及钢结构、建筑幕墙等的，还应具备对应检测资质类别，当不具备设计复核计算和结构分析能力时，可请具有相应设计资质的单位提供支持；建筑工程设计单位从事房屋安全鉴定所需基础数据，可请相应检测资质的单位提供支持</w:t>
      </w:r>
      <w:r>
        <w:rPr>
          <w:rFonts w:hint="eastAsia" w:ascii="仿宋_GB2312" w:hAnsi="仿宋_GB2312" w:eastAsia="仿宋_GB2312" w:cs="仿宋_GB2312"/>
          <w:kern w:val="2"/>
          <w:sz w:val="28"/>
          <w:szCs w:val="28"/>
          <w:lang w:eastAsia="zh-CN"/>
        </w:rPr>
        <w:t>）</w:t>
      </w:r>
    </w:p>
    <w:p>
      <w:pPr>
        <w:numPr>
          <w:ilvl w:val="-1"/>
          <w:numId w:val="0"/>
        </w:numPr>
        <w:spacing w:after="0"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8.2 其他条件：潜在投标人需已经纳入泸州市房屋安全鉴定登记管理的房屋安全鉴定机构名录中。</w:t>
      </w:r>
    </w:p>
    <w:p>
      <w:pPr>
        <w:widowControl/>
        <w:numPr>
          <w:ilvl w:val="-1"/>
          <w:numId w:val="0"/>
        </w:num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报名时间及方式：</w:t>
      </w:r>
      <w:r>
        <w:rPr>
          <w:rFonts w:hint="eastAsia" w:ascii="仿宋_GB2312" w:hAnsi="仿宋_GB2312" w:eastAsia="仿宋_GB2312" w:cs="仿宋_GB2312"/>
          <w:sz w:val="28"/>
          <w:szCs w:val="28"/>
          <w:lang w:val="en-US" w:eastAsia="zh-CN"/>
        </w:rPr>
        <w:t>2022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lang w:val="en-US" w:eastAsia="zh-CN"/>
        </w:rPr>
        <w:t>2022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日（工作时间），意向供应商将营业执照复印件、资质证书复印件（加盖单位鲜章），扫描后（以项目名称+单位+联系人+联系方式命名）发送至邮箱lzsfybjycgk@163.com。经采购人审核合格后获取采购文件，采购文件将以电子邮件方式发送。</w:t>
      </w:r>
    </w:p>
    <w:p>
      <w:pPr>
        <w:widowControl/>
        <w:numPr>
          <w:ilvl w:val="-1"/>
          <w:numId w:val="0"/>
        </w:numPr>
        <w:spacing w:line="578"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现场集中踏勘时间和地点：</w:t>
      </w:r>
      <w:r>
        <w:rPr>
          <w:rFonts w:hint="eastAsia" w:ascii="仿宋_GB2312" w:hAnsi="仿宋_GB2312" w:eastAsia="仿宋_GB2312" w:cs="仿宋_GB2312"/>
          <w:sz w:val="28"/>
          <w:szCs w:val="28"/>
          <w:lang w:val="en-US" w:eastAsia="zh-CN"/>
        </w:rPr>
        <w:t>本项目</w:t>
      </w:r>
      <w:r>
        <w:rPr>
          <w:rFonts w:hint="eastAsia" w:ascii="仿宋_GB2312" w:hAnsi="仿宋_GB2312" w:eastAsia="仿宋_GB2312" w:cs="仿宋_GB2312"/>
          <w:sz w:val="28"/>
          <w:szCs w:val="28"/>
        </w:rPr>
        <w:t>不组织集中踏勘，由潜在投标人自行踏勘现场</w:t>
      </w:r>
      <w:r>
        <w:rPr>
          <w:rFonts w:hint="eastAsia" w:ascii="仿宋_GB2312" w:hAnsi="仿宋_GB2312" w:eastAsia="仿宋_GB2312" w:cs="仿宋_GB2312"/>
          <w:sz w:val="28"/>
          <w:szCs w:val="28"/>
          <w:lang w:eastAsia="zh-CN"/>
        </w:rPr>
        <w:t>。</w:t>
      </w:r>
    </w:p>
    <w:p>
      <w:pPr>
        <w:widowControl/>
        <w:numPr>
          <w:ilvl w:val="-1"/>
          <w:numId w:val="0"/>
        </w:num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递交响应文件时间：</w:t>
      </w:r>
      <w:r>
        <w:rPr>
          <w:rFonts w:hint="eastAsia" w:ascii="仿宋_GB2312" w:hAnsi="仿宋_GB2312" w:eastAsia="仿宋_GB2312" w:cs="仿宋_GB2312"/>
          <w:sz w:val="28"/>
          <w:szCs w:val="28"/>
          <w:lang w:val="en-US" w:eastAsia="zh-CN"/>
        </w:rPr>
        <w:t>2022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09:30时</w:t>
      </w:r>
      <w:r>
        <w:rPr>
          <w:rFonts w:hint="eastAsia" w:ascii="仿宋_GB2312" w:hAnsi="仿宋_GB2312" w:eastAsia="仿宋_GB2312" w:cs="仿宋_GB2312"/>
          <w:sz w:val="28"/>
          <w:szCs w:val="28"/>
        </w:rPr>
        <w:t>前（工作时间）</w:t>
      </w:r>
    </w:p>
    <w:p>
      <w:pPr>
        <w:widowControl/>
        <w:numPr>
          <w:ilvl w:val="-1"/>
          <w:numId w:val="0"/>
        </w:num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递交响应文件地点：泸州市妇幼保健院（泸州市第二人民医院）</w:t>
      </w:r>
      <w:r>
        <w:rPr>
          <w:rFonts w:hint="eastAsia" w:ascii="仿宋_GB2312" w:hAnsi="仿宋_GB2312" w:eastAsia="仿宋_GB2312" w:cs="仿宋_GB2312"/>
          <w:kern w:val="2"/>
          <w:sz w:val="28"/>
          <w:szCs w:val="28"/>
        </w:rPr>
        <w:t>妇幼楼四楼会议室</w:t>
      </w:r>
      <w:r>
        <w:rPr>
          <w:rFonts w:hint="eastAsia" w:ascii="仿宋_GB2312" w:hAnsi="仿宋_GB2312" w:eastAsia="仿宋_GB2312" w:cs="仿宋_GB2312"/>
          <w:sz w:val="28"/>
          <w:szCs w:val="28"/>
        </w:rPr>
        <w:t>。</w:t>
      </w:r>
    </w:p>
    <w:p>
      <w:pPr>
        <w:widowControl/>
        <w:numPr>
          <w:ilvl w:val="-1"/>
          <w:numId w:val="0"/>
        </w:num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九、</w:t>
      </w:r>
      <w:r>
        <w:rPr>
          <w:rFonts w:hint="eastAsia" w:ascii="仿宋_GB2312" w:hAnsi="仿宋_GB2312" w:eastAsia="仿宋_GB2312" w:cs="仿宋_GB2312"/>
          <w:sz w:val="28"/>
          <w:szCs w:val="28"/>
        </w:rPr>
        <w:t xml:space="preserve">凡对本次采购提出询问，请按以下方式联系： </w:t>
      </w:r>
    </w:p>
    <w:p>
      <w:pPr>
        <w:widowControl/>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采购联系人：</w:t>
      </w:r>
      <w:r>
        <w:rPr>
          <w:rFonts w:hint="eastAsia" w:ascii="仿宋_GB2312" w:hAnsi="仿宋_GB2312" w:eastAsia="仿宋_GB2312" w:cs="仿宋_GB2312"/>
          <w:sz w:val="28"/>
          <w:szCs w:val="28"/>
          <w:lang w:val="en-US" w:eastAsia="zh-CN"/>
        </w:rPr>
        <w:t>夏</w:t>
      </w:r>
      <w:r>
        <w:rPr>
          <w:rFonts w:hint="eastAsia" w:ascii="仿宋_GB2312" w:hAnsi="仿宋_GB2312" w:eastAsia="仿宋_GB2312" w:cs="仿宋_GB2312"/>
          <w:sz w:val="28"/>
          <w:szCs w:val="28"/>
        </w:rPr>
        <w:t xml:space="preserve">先生 </w:t>
      </w:r>
    </w:p>
    <w:p>
      <w:pPr>
        <w:ind w:firstLine="560" w:firstLineChars="200"/>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联系电话：</w:t>
      </w:r>
      <w:r>
        <w:rPr>
          <w:rFonts w:hint="eastAsia" w:ascii="仿宋_GB2312" w:hAnsi="仿宋_GB2312" w:eastAsia="仿宋_GB2312" w:cs="仿宋_GB2312"/>
          <w:kern w:val="0"/>
          <w:sz w:val="28"/>
          <w:szCs w:val="28"/>
          <w:lang w:val="en-US" w:eastAsia="zh-CN"/>
        </w:rPr>
        <w:t>0830-3252968</w:t>
      </w: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项目联系人：</w:t>
      </w:r>
      <w:r>
        <w:rPr>
          <w:rFonts w:hint="eastAsia" w:ascii="仿宋_GB2312" w:hAnsi="仿宋_GB2312" w:eastAsia="仿宋_GB2312" w:cs="仿宋_GB2312"/>
          <w:kern w:val="0"/>
          <w:sz w:val="28"/>
          <w:szCs w:val="28"/>
          <w:lang w:eastAsia="zh-CN"/>
        </w:rPr>
        <w:t>杜</w:t>
      </w:r>
      <w:r>
        <w:rPr>
          <w:rFonts w:hint="eastAsia" w:ascii="仿宋_GB2312" w:hAnsi="仿宋_GB2312" w:eastAsia="仿宋_GB2312" w:cs="仿宋_GB2312"/>
          <w:kern w:val="0"/>
          <w:sz w:val="28"/>
          <w:szCs w:val="28"/>
        </w:rPr>
        <w:t>先生  </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18683069908</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AE198"/>
    <w:multiLevelType w:val="singleLevel"/>
    <w:tmpl w:val="58EAE19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yYmIzMmI1YzQyYjBmYjdiODI4NTBjMWU3NTYwMWEifQ=="/>
  </w:docVars>
  <w:rsids>
    <w:rsidRoot w:val="3E891CE2"/>
    <w:rsid w:val="3E891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Times New Roman" w:hAnsi="Times New Roman" w:eastAsia="宋体" w:cs="Times New Roman"/>
      <w:kern w:val="2"/>
      <w:sz w:val="24"/>
      <w:szCs w:val="28"/>
      <w:lang w:val="en-US" w:eastAsia="zh-CN" w:bidi="ar-SA"/>
    </w:rPr>
  </w:style>
  <w:style w:type="paragraph" w:styleId="3">
    <w:name w:val="heading 1"/>
    <w:basedOn w:val="1"/>
    <w:next w:val="1"/>
    <w:qFormat/>
    <w:uiPriority w:val="0"/>
    <w:pPr>
      <w:keepNext/>
      <w:keepLines/>
      <w:autoSpaceDE w:val="0"/>
      <w:autoSpaceDN w:val="0"/>
      <w:adjustRightInd w:val="0"/>
      <w:spacing w:before="200" w:after="200"/>
      <w:jc w:val="center"/>
      <w:textAlignment w:val="baseline"/>
      <w:outlineLvl w:val="0"/>
    </w:pPr>
    <w:rPr>
      <w:rFonts w:ascii="宋体" w:hAnsi="宋体"/>
      <w:b/>
      <w:color w:val="000000"/>
      <w:kern w:val="44"/>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2022-08-17T00:24:00Z</dcterms:created>
  <dc:creator>xun</dc:creator>
  <cp:lastModifiedBy>xun</cp:lastModifiedBy>
  <dcterms:modified xsi:type="dcterms:W3CDTF">2022-08-17T00:45:29Z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73AE39C56DBA4A93BBF02B0B1CB77884</vt:lpwstr>
  </property>
</Properties>
</file>