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spacing w:line="360" w:lineRule="exact"/>
        <w:ind w:leftChars="0"/>
        <w:jc w:val="center"/>
        <w:rPr>
          <w:rFonts w:hint="eastAsia" w:ascii="宋体" w:hAnsi="宋体" w:cs="宋体"/>
          <w:bCs/>
          <w:sz w:val="36"/>
        </w:rPr>
      </w:pPr>
      <w:bookmarkStart w:id="0" w:name="_Toc25491"/>
      <w:r>
        <w:rPr>
          <w:rFonts w:hint="eastAsia"/>
        </w:rPr>
        <w:t>比选</w:t>
      </w:r>
      <w:bookmarkStart w:id="1" w:name="_Toc31920"/>
      <w:r>
        <w:rPr>
          <w:rFonts w:hint="eastAsia"/>
        </w:rPr>
        <w:t>邀请</w:t>
      </w:r>
      <w:bookmarkEnd w:id="0"/>
      <w:bookmarkEnd w:id="1"/>
    </w:p>
    <w:p>
      <w:pPr>
        <w:spacing w:line="440" w:lineRule="exact"/>
        <w:ind w:firstLine="480" w:firstLineChars="200"/>
        <w:rPr>
          <w:rFonts w:hint="eastAsia" w:ascii="宋体" w:hAnsi="宋体" w:cs="宋体"/>
          <w:sz w:val="24"/>
          <w:szCs w:val="22"/>
        </w:rPr>
      </w:pPr>
      <w:r>
        <w:rPr>
          <w:rFonts w:hint="eastAsia" w:ascii="宋体" w:hAnsi="宋体" w:cs="宋体"/>
          <w:sz w:val="24"/>
        </w:rPr>
        <w:t>我院因工作需要，拟对</w:t>
      </w:r>
      <w:r>
        <w:rPr>
          <w:rFonts w:hint="eastAsia" w:ascii="宋体" w:hAnsi="宋体" w:cs="宋体"/>
          <w:sz w:val="24"/>
          <w:u w:val="single"/>
        </w:rPr>
        <w:t>2023</w:t>
      </w:r>
      <w:r>
        <w:rPr>
          <w:rFonts w:hint="eastAsia" w:ascii="宋体" w:hAnsi="宋体" w:cs="宋体"/>
          <w:sz w:val="24"/>
          <w:u w:val="single"/>
          <w:lang w:val="en-US" w:eastAsia="zh-CN"/>
        </w:rPr>
        <w:t>CT、MRI维保服务</w:t>
      </w:r>
      <w:r>
        <w:rPr>
          <w:rFonts w:hint="eastAsia" w:ascii="宋体" w:hAnsi="宋体" w:cs="宋体"/>
          <w:sz w:val="24"/>
          <w:u w:val="single"/>
        </w:rPr>
        <w:t>采购项目</w:t>
      </w:r>
      <w:r>
        <w:rPr>
          <w:rFonts w:hint="eastAsia" w:ascii="宋体" w:hAnsi="宋体" w:cs="宋体"/>
          <w:sz w:val="24"/>
        </w:rPr>
        <w:t>进行</w:t>
      </w:r>
      <w:r>
        <w:rPr>
          <w:rFonts w:hint="eastAsia" w:ascii="宋体" w:hAnsi="宋体" w:cs="宋体"/>
          <w:sz w:val="24"/>
          <w:szCs w:val="22"/>
        </w:rPr>
        <w:t>比选招标，兹邀请符合要求的比选申请人参加比选。</w:t>
      </w:r>
    </w:p>
    <w:p>
      <w:pPr>
        <w:spacing w:line="440" w:lineRule="exact"/>
        <w:rPr>
          <w:rFonts w:hint="eastAsia" w:ascii="宋体" w:hAnsi="宋体" w:cs="宋体"/>
          <w:sz w:val="24"/>
          <w:szCs w:val="24"/>
        </w:rPr>
      </w:pPr>
      <w:r>
        <w:rPr>
          <w:rFonts w:hint="eastAsia" w:ascii="宋体" w:hAnsi="宋体" w:cs="宋体"/>
          <w:b/>
          <w:sz w:val="24"/>
          <w:szCs w:val="24"/>
        </w:rPr>
        <w:t>一、项目编</w:t>
      </w:r>
      <w:r>
        <w:rPr>
          <w:rFonts w:hint="eastAsia" w:ascii="宋体" w:hAnsi="宋体" w:cs="宋体"/>
          <w:b/>
          <w:color w:val="000000"/>
          <w:sz w:val="24"/>
          <w:szCs w:val="24"/>
        </w:rPr>
        <w:t>号：LZSFYBJYCG2023(B0</w:t>
      </w:r>
      <w:r>
        <w:rPr>
          <w:rFonts w:hint="eastAsia" w:ascii="宋体" w:hAnsi="宋体" w:cs="宋体"/>
          <w:b/>
          <w:color w:val="000000"/>
          <w:sz w:val="24"/>
          <w:szCs w:val="24"/>
          <w:lang w:val="en-US" w:eastAsia="zh-CN"/>
        </w:rPr>
        <w:t>6</w:t>
      </w:r>
      <w:r>
        <w:rPr>
          <w:rFonts w:hint="eastAsia" w:ascii="宋体" w:hAnsi="宋体" w:cs="宋体"/>
          <w:b/>
          <w:color w:val="000000"/>
          <w:sz w:val="24"/>
          <w:szCs w:val="24"/>
        </w:rPr>
        <w:t>)；</w:t>
      </w:r>
    </w:p>
    <w:p>
      <w:pPr>
        <w:spacing w:line="440" w:lineRule="exact"/>
        <w:rPr>
          <w:rFonts w:hint="eastAsia" w:ascii="宋体" w:hAnsi="宋体" w:cs="宋体"/>
          <w:b/>
          <w:sz w:val="24"/>
          <w:szCs w:val="24"/>
        </w:rPr>
      </w:pPr>
      <w:r>
        <w:rPr>
          <w:rFonts w:hint="eastAsia" w:ascii="宋体" w:hAnsi="宋体" w:cs="宋体"/>
          <w:b/>
          <w:sz w:val="24"/>
          <w:szCs w:val="24"/>
        </w:rPr>
        <w:t>二、项目名称：2023</w:t>
      </w:r>
      <w:r>
        <w:rPr>
          <w:rFonts w:hint="eastAsia" w:ascii="宋体" w:hAnsi="宋体" w:cs="宋体"/>
          <w:b/>
          <w:sz w:val="24"/>
          <w:szCs w:val="24"/>
          <w:lang w:val="en-US" w:eastAsia="zh-CN"/>
        </w:rPr>
        <w:t>CT、MRI维保服务</w:t>
      </w:r>
      <w:r>
        <w:rPr>
          <w:rFonts w:hint="eastAsia" w:ascii="宋体" w:hAnsi="宋体" w:cs="宋体"/>
          <w:b/>
          <w:sz w:val="24"/>
          <w:szCs w:val="24"/>
        </w:rPr>
        <w:t>采购项目；</w:t>
      </w:r>
    </w:p>
    <w:p>
      <w:pPr>
        <w:spacing w:line="440" w:lineRule="exact"/>
        <w:rPr>
          <w:rFonts w:hint="eastAsia" w:ascii="宋体" w:hAnsi="宋体" w:cs="宋体"/>
          <w:b/>
          <w:sz w:val="24"/>
          <w:szCs w:val="24"/>
        </w:rPr>
      </w:pPr>
      <w:r>
        <w:rPr>
          <w:rFonts w:hint="eastAsia" w:ascii="宋体" w:hAnsi="宋体" w:cs="宋体"/>
          <w:b/>
          <w:sz w:val="24"/>
          <w:szCs w:val="24"/>
        </w:rPr>
        <w:t>三、比选内容：本项目共1个包，2023</w:t>
      </w:r>
      <w:r>
        <w:rPr>
          <w:rFonts w:hint="eastAsia" w:ascii="宋体" w:hAnsi="宋体" w:cs="宋体"/>
          <w:b/>
          <w:sz w:val="24"/>
          <w:szCs w:val="24"/>
          <w:lang w:val="en-US" w:eastAsia="zh-CN"/>
        </w:rPr>
        <w:t>CT、MRI维保服务</w:t>
      </w:r>
      <w:r>
        <w:rPr>
          <w:rFonts w:hint="eastAsia" w:ascii="宋体" w:hAnsi="宋体" w:cs="宋体"/>
          <w:b/>
          <w:sz w:val="24"/>
          <w:szCs w:val="24"/>
        </w:rPr>
        <w:t>，1批。</w:t>
      </w:r>
    </w:p>
    <w:tbl>
      <w:tblPr>
        <w:tblStyle w:val="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3"/>
        <w:gridCol w:w="2225"/>
        <w:gridCol w:w="1169"/>
        <w:gridCol w:w="1639"/>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76" w:type="pct"/>
            <w:noWrap w:val="0"/>
            <w:vAlign w:val="center"/>
          </w:tcPr>
          <w:p>
            <w:pPr>
              <w:spacing w:line="276" w:lineRule="auto"/>
              <w:jc w:val="center"/>
              <w:rPr>
                <w:rFonts w:ascii="宋体" w:hAnsi="宋体" w:eastAsia="宋体" w:cs="楷体"/>
                <w:sz w:val="24"/>
                <w:szCs w:val="40"/>
              </w:rPr>
            </w:pPr>
            <w:r>
              <w:rPr>
                <w:rFonts w:hint="eastAsia" w:ascii="宋体" w:hAnsi="宋体" w:eastAsia="宋体" w:cs="楷体"/>
                <w:sz w:val="24"/>
                <w:szCs w:val="40"/>
              </w:rPr>
              <w:t>设备名称</w:t>
            </w:r>
          </w:p>
        </w:tc>
        <w:tc>
          <w:tcPr>
            <w:tcW w:w="1306" w:type="pct"/>
            <w:noWrap w:val="0"/>
            <w:vAlign w:val="top"/>
          </w:tcPr>
          <w:p>
            <w:pPr>
              <w:spacing w:line="276" w:lineRule="auto"/>
              <w:jc w:val="center"/>
              <w:rPr>
                <w:rFonts w:ascii="宋体" w:hAnsi="宋体" w:eastAsia="宋体" w:cs="楷体"/>
                <w:sz w:val="24"/>
                <w:szCs w:val="40"/>
              </w:rPr>
            </w:pPr>
            <w:r>
              <w:rPr>
                <w:rFonts w:hint="eastAsia" w:ascii="宋体" w:hAnsi="宋体" w:eastAsia="宋体" w:cs="楷体"/>
                <w:sz w:val="24"/>
                <w:szCs w:val="40"/>
              </w:rPr>
              <w:t>品牌型号</w:t>
            </w:r>
          </w:p>
        </w:tc>
        <w:tc>
          <w:tcPr>
            <w:tcW w:w="686" w:type="pct"/>
            <w:noWrap w:val="0"/>
            <w:vAlign w:val="top"/>
          </w:tcPr>
          <w:p>
            <w:pPr>
              <w:spacing w:line="276" w:lineRule="auto"/>
              <w:jc w:val="center"/>
              <w:rPr>
                <w:rFonts w:ascii="宋体" w:hAnsi="宋体" w:eastAsia="宋体" w:cs="楷体"/>
                <w:sz w:val="24"/>
                <w:szCs w:val="40"/>
              </w:rPr>
            </w:pPr>
            <w:r>
              <w:rPr>
                <w:rFonts w:hint="eastAsia" w:ascii="宋体" w:hAnsi="宋体" w:eastAsia="宋体" w:cs="楷体"/>
                <w:sz w:val="24"/>
                <w:szCs w:val="40"/>
              </w:rPr>
              <w:t>定期保养</w:t>
            </w:r>
          </w:p>
          <w:p>
            <w:pPr>
              <w:spacing w:line="276" w:lineRule="auto"/>
              <w:jc w:val="center"/>
              <w:rPr>
                <w:rFonts w:ascii="宋体" w:hAnsi="宋体" w:eastAsia="宋体" w:cs="楷体"/>
                <w:sz w:val="24"/>
                <w:szCs w:val="40"/>
              </w:rPr>
            </w:pPr>
            <w:r>
              <w:rPr>
                <w:rFonts w:hint="eastAsia" w:ascii="宋体" w:hAnsi="宋体" w:eastAsia="宋体" w:cs="楷体"/>
                <w:sz w:val="24"/>
                <w:szCs w:val="40"/>
              </w:rPr>
              <w:t>次/年</w:t>
            </w:r>
          </w:p>
        </w:tc>
        <w:tc>
          <w:tcPr>
            <w:tcW w:w="962" w:type="pct"/>
            <w:noWrap w:val="0"/>
            <w:vAlign w:val="center"/>
          </w:tcPr>
          <w:p>
            <w:pPr>
              <w:jc w:val="center"/>
              <w:rPr>
                <w:rFonts w:ascii="宋体" w:hAnsi="宋体" w:eastAsia="宋体" w:cs="楷体"/>
                <w:sz w:val="24"/>
                <w:szCs w:val="40"/>
              </w:rPr>
            </w:pPr>
            <w:r>
              <w:rPr>
                <w:rFonts w:hint="eastAsia" w:ascii="宋体" w:hAnsi="宋体" w:eastAsia="宋体" w:cs="楷体"/>
                <w:sz w:val="24"/>
                <w:szCs w:val="40"/>
              </w:rPr>
              <w:t>单价人民币/年</w:t>
            </w:r>
          </w:p>
        </w:tc>
        <w:tc>
          <w:tcPr>
            <w:tcW w:w="1167" w:type="pct"/>
            <w:noWrap w:val="0"/>
            <w:vAlign w:val="center"/>
          </w:tcPr>
          <w:p>
            <w:pPr>
              <w:jc w:val="center"/>
              <w:rPr>
                <w:rFonts w:ascii="宋体" w:hAnsi="宋体" w:eastAsia="宋体" w:cs="楷体"/>
                <w:sz w:val="24"/>
                <w:szCs w:val="40"/>
              </w:rPr>
            </w:pPr>
            <w:r>
              <w:rPr>
                <w:rFonts w:hint="eastAsia" w:ascii="宋体" w:hAnsi="宋体" w:eastAsia="宋体" w:cs="楷体"/>
                <w:sz w:val="24"/>
                <w:szCs w:val="4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76" w:type="pct"/>
            <w:noWrap w:val="0"/>
            <w:vAlign w:val="top"/>
          </w:tcPr>
          <w:p>
            <w:pPr>
              <w:spacing w:line="276" w:lineRule="auto"/>
              <w:jc w:val="center"/>
              <w:rPr>
                <w:rFonts w:ascii="宋体" w:hAnsi="宋体" w:eastAsia="宋体" w:cs="楷体"/>
                <w:sz w:val="24"/>
                <w:szCs w:val="40"/>
              </w:rPr>
            </w:pPr>
            <w:r>
              <w:rPr>
                <w:rFonts w:ascii="宋体" w:hAnsi="宋体" w:eastAsia="宋体" w:cs="楷体"/>
                <w:sz w:val="24"/>
                <w:szCs w:val="40"/>
              </w:rPr>
              <w:t>16</w:t>
            </w:r>
            <w:r>
              <w:rPr>
                <w:rFonts w:hint="eastAsia" w:ascii="宋体" w:hAnsi="宋体" w:eastAsia="宋体" w:cs="楷体"/>
                <w:sz w:val="24"/>
                <w:szCs w:val="40"/>
              </w:rPr>
              <w:t>排C</w:t>
            </w:r>
            <w:r>
              <w:rPr>
                <w:rFonts w:ascii="宋体" w:hAnsi="宋体" w:eastAsia="宋体" w:cs="楷体"/>
                <w:sz w:val="24"/>
                <w:szCs w:val="40"/>
              </w:rPr>
              <w:t xml:space="preserve">T </w:t>
            </w:r>
          </w:p>
          <w:p>
            <w:pPr>
              <w:spacing w:line="276" w:lineRule="auto"/>
              <w:jc w:val="center"/>
              <w:rPr>
                <w:rFonts w:ascii="宋体" w:hAnsi="宋体" w:eastAsia="宋体" w:cs="楷体"/>
                <w:sz w:val="24"/>
                <w:szCs w:val="40"/>
              </w:rPr>
            </w:pPr>
          </w:p>
        </w:tc>
        <w:tc>
          <w:tcPr>
            <w:tcW w:w="1306" w:type="pct"/>
            <w:noWrap w:val="0"/>
            <w:vAlign w:val="top"/>
          </w:tcPr>
          <w:p>
            <w:pPr>
              <w:spacing w:line="276" w:lineRule="auto"/>
              <w:jc w:val="center"/>
              <w:rPr>
                <w:rFonts w:ascii="宋体" w:hAnsi="宋体" w:eastAsia="宋体" w:cs="楷体"/>
                <w:sz w:val="24"/>
                <w:szCs w:val="40"/>
              </w:rPr>
            </w:pPr>
            <w:r>
              <w:rPr>
                <w:rFonts w:hint="eastAsia" w:ascii="宋体" w:hAnsi="宋体" w:eastAsia="宋体" w:cs="楷体"/>
                <w:sz w:val="24"/>
                <w:szCs w:val="40"/>
              </w:rPr>
              <w:t>GE牌</w:t>
            </w:r>
            <w:r>
              <w:rPr>
                <w:rFonts w:ascii="宋体" w:hAnsi="宋体" w:eastAsia="宋体" w:cs="楷体"/>
                <w:sz w:val="24"/>
                <w:szCs w:val="40"/>
              </w:rPr>
              <w:t>B</w:t>
            </w:r>
            <w:r>
              <w:rPr>
                <w:rFonts w:hint="eastAsia" w:ascii="宋体" w:hAnsi="宋体" w:eastAsia="宋体" w:cs="楷体"/>
                <w:sz w:val="24"/>
                <w:szCs w:val="40"/>
              </w:rPr>
              <w:t>right</w:t>
            </w:r>
            <w:r>
              <w:rPr>
                <w:rFonts w:ascii="宋体" w:hAnsi="宋体" w:eastAsia="宋体" w:cs="楷体"/>
                <w:sz w:val="24"/>
                <w:szCs w:val="40"/>
              </w:rPr>
              <w:t>S</w:t>
            </w:r>
            <w:r>
              <w:rPr>
                <w:rFonts w:hint="eastAsia" w:ascii="宋体" w:hAnsi="宋体" w:eastAsia="宋体" w:cs="楷体"/>
                <w:sz w:val="24"/>
                <w:szCs w:val="40"/>
              </w:rPr>
              <w:t>peed</w:t>
            </w:r>
            <w:r>
              <w:rPr>
                <w:rFonts w:ascii="宋体" w:hAnsi="宋体" w:eastAsia="宋体" w:cs="楷体"/>
                <w:sz w:val="24"/>
                <w:szCs w:val="40"/>
              </w:rPr>
              <w:t xml:space="preserve"> S</w:t>
            </w:r>
            <w:r>
              <w:rPr>
                <w:rFonts w:hint="eastAsia" w:ascii="宋体" w:hAnsi="宋体" w:eastAsia="宋体" w:cs="楷体"/>
                <w:sz w:val="24"/>
                <w:szCs w:val="40"/>
              </w:rPr>
              <w:t>elect</w:t>
            </w:r>
          </w:p>
        </w:tc>
        <w:tc>
          <w:tcPr>
            <w:tcW w:w="686" w:type="pct"/>
            <w:noWrap w:val="0"/>
            <w:vAlign w:val="top"/>
          </w:tcPr>
          <w:p>
            <w:pPr>
              <w:spacing w:line="276" w:lineRule="auto"/>
              <w:jc w:val="center"/>
              <w:rPr>
                <w:rFonts w:ascii="宋体" w:hAnsi="宋体" w:eastAsia="宋体" w:cs="楷体"/>
                <w:sz w:val="24"/>
                <w:szCs w:val="40"/>
              </w:rPr>
            </w:pPr>
            <w:r>
              <w:rPr>
                <w:rFonts w:ascii="宋体" w:hAnsi="宋体" w:eastAsia="宋体" w:cs="楷体"/>
                <w:sz w:val="24"/>
                <w:szCs w:val="40"/>
              </w:rPr>
              <w:t>4</w:t>
            </w:r>
          </w:p>
        </w:tc>
        <w:tc>
          <w:tcPr>
            <w:tcW w:w="962" w:type="pct"/>
            <w:noWrap w:val="0"/>
            <w:vAlign w:val="top"/>
          </w:tcPr>
          <w:p>
            <w:pPr>
              <w:spacing w:line="276" w:lineRule="auto"/>
              <w:jc w:val="center"/>
              <w:rPr>
                <w:rFonts w:ascii="宋体" w:hAnsi="宋体" w:eastAsia="宋体" w:cs="楷体"/>
                <w:sz w:val="24"/>
                <w:szCs w:val="40"/>
              </w:rPr>
            </w:pPr>
            <w:r>
              <w:rPr>
                <w:rFonts w:ascii="宋体" w:hAnsi="宋体" w:eastAsia="宋体" w:cs="楷体"/>
                <w:sz w:val="24"/>
                <w:szCs w:val="40"/>
              </w:rPr>
              <w:t>37</w:t>
            </w:r>
            <w:r>
              <w:rPr>
                <w:rFonts w:hint="eastAsia" w:ascii="宋体" w:hAnsi="宋体" w:eastAsia="宋体" w:cs="楷体"/>
                <w:sz w:val="24"/>
                <w:szCs w:val="40"/>
              </w:rPr>
              <w:t>000.00元</w:t>
            </w:r>
          </w:p>
        </w:tc>
        <w:tc>
          <w:tcPr>
            <w:tcW w:w="1167" w:type="pct"/>
            <w:noWrap w:val="0"/>
            <w:vAlign w:val="top"/>
          </w:tcPr>
          <w:p>
            <w:pPr>
              <w:spacing w:line="276" w:lineRule="auto"/>
              <w:jc w:val="center"/>
              <w:rPr>
                <w:rFonts w:ascii="宋体" w:hAnsi="宋体" w:eastAsia="宋体" w:cs="楷体"/>
                <w:sz w:val="24"/>
                <w:szCs w:val="40"/>
              </w:rPr>
            </w:pPr>
            <w:r>
              <w:rPr>
                <w:rFonts w:hint="eastAsia" w:ascii="宋体" w:hAnsi="宋体" w:eastAsia="宋体" w:cs="楷体"/>
                <w:sz w:val="24"/>
                <w:szCs w:val="40"/>
              </w:rPr>
              <w:t>含G</w:t>
            </w:r>
            <w:r>
              <w:rPr>
                <w:rFonts w:ascii="宋体" w:hAnsi="宋体" w:eastAsia="宋体" w:cs="楷体"/>
                <w:sz w:val="24"/>
                <w:szCs w:val="40"/>
              </w:rPr>
              <w:t>E</w:t>
            </w:r>
            <w:r>
              <w:rPr>
                <w:rFonts w:hint="eastAsia" w:ascii="宋体" w:hAnsi="宋体" w:eastAsia="宋体" w:cs="楷体"/>
                <w:sz w:val="24"/>
                <w:szCs w:val="40"/>
              </w:rPr>
              <w:t>后处理工作站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76" w:type="pct"/>
            <w:noWrap w:val="0"/>
            <w:vAlign w:val="top"/>
          </w:tcPr>
          <w:p>
            <w:pPr>
              <w:spacing w:line="276" w:lineRule="auto"/>
              <w:jc w:val="center"/>
              <w:rPr>
                <w:rFonts w:ascii="宋体" w:hAnsi="宋体" w:eastAsia="宋体" w:cs="楷体"/>
                <w:sz w:val="24"/>
                <w:szCs w:val="40"/>
              </w:rPr>
            </w:pPr>
            <w:r>
              <w:rPr>
                <w:rFonts w:ascii="宋体" w:hAnsi="宋体" w:eastAsia="宋体" w:cs="楷体"/>
                <w:sz w:val="24"/>
                <w:szCs w:val="40"/>
              </w:rPr>
              <w:t>1.5T</w:t>
            </w:r>
            <w:r>
              <w:rPr>
                <w:rFonts w:hint="eastAsia" w:ascii="宋体" w:hAnsi="宋体" w:eastAsia="宋体" w:cs="楷体"/>
                <w:sz w:val="24"/>
                <w:szCs w:val="40"/>
              </w:rPr>
              <w:t xml:space="preserve">磁共振 </w:t>
            </w:r>
          </w:p>
        </w:tc>
        <w:tc>
          <w:tcPr>
            <w:tcW w:w="1306" w:type="pct"/>
            <w:noWrap w:val="0"/>
            <w:vAlign w:val="top"/>
          </w:tcPr>
          <w:p>
            <w:pPr>
              <w:spacing w:line="276" w:lineRule="auto"/>
              <w:jc w:val="center"/>
              <w:rPr>
                <w:rFonts w:ascii="宋体" w:hAnsi="宋体" w:eastAsia="宋体" w:cs="楷体"/>
                <w:sz w:val="24"/>
                <w:szCs w:val="40"/>
              </w:rPr>
            </w:pPr>
            <w:r>
              <w:rPr>
                <w:rFonts w:hint="eastAsia" w:ascii="宋体" w:hAnsi="宋体" w:eastAsia="宋体" w:cs="楷体"/>
                <w:sz w:val="24"/>
                <w:szCs w:val="40"/>
              </w:rPr>
              <w:t>飞利浦牌</w:t>
            </w:r>
            <w:r>
              <w:rPr>
                <w:rFonts w:ascii="宋体" w:hAnsi="宋体" w:eastAsia="宋体" w:cs="楷体"/>
                <w:sz w:val="24"/>
                <w:szCs w:val="40"/>
              </w:rPr>
              <w:t>I</w:t>
            </w:r>
            <w:r>
              <w:rPr>
                <w:rFonts w:hint="eastAsia" w:ascii="宋体" w:hAnsi="宋体" w:eastAsia="宋体" w:cs="楷体"/>
                <w:sz w:val="24"/>
                <w:szCs w:val="40"/>
              </w:rPr>
              <w:t>ngenia</w:t>
            </w:r>
          </w:p>
        </w:tc>
        <w:tc>
          <w:tcPr>
            <w:tcW w:w="686" w:type="pct"/>
            <w:noWrap w:val="0"/>
            <w:vAlign w:val="top"/>
          </w:tcPr>
          <w:p>
            <w:pPr>
              <w:spacing w:line="276" w:lineRule="auto"/>
              <w:jc w:val="center"/>
              <w:rPr>
                <w:rFonts w:ascii="宋体" w:hAnsi="宋体" w:eastAsia="宋体" w:cs="楷体"/>
                <w:sz w:val="24"/>
                <w:szCs w:val="40"/>
              </w:rPr>
            </w:pPr>
            <w:r>
              <w:rPr>
                <w:rFonts w:hint="eastAsia" w:ascii="宋体" w:hAnsi="宋体" w:eastAsia="宋体" w:cs="楷体"/>
                <w:sz w:val="24"/>
                <w:szCs w:val="40"/>
              </w:rPr>
              <w:t>4</w:t>
            </w:r>
          </w:p>
        </w:tc>
        <w:tc>
          <w:tcPr>
            <w:tcW w:w="962" w:type="pct"/>
            <w:noWrap w:val="0"/>
            <w:vAlign w:val="top"/>
          </w:tcPr>
          <w:p>
            <w:pPr>
              <w:spacing w:line="276" w:lineRule="auto"/>
              <w:jc w:val="center"/>
              <w:rPr>
                <w:rFonts w:ascii="宋体" w:hAnsi="宋体" w:eastAsia="宋体" w:cs="楷体"/>
                <w:sz w:val="24"/>
                <w:szCs w:val="40"/>
              </w:rPr>
            </w:pPr>
            <w:r>
              <w:rPr>
                <w:rFonts w:hint="eastAsia" w:ascii="宋体" w:hAnsi="宋体" w:eastAsia="宋体" w:cs="楷体"/>
                <w:sz w:val="24"/>
                <w:szCs w:val="40"/>
              </w:rPr>
              <w:t>7</w:t>
            </w:r>
            <w:r>
              <w:rPr>
                <w:rFonts w:ascii="宋体" w:hAnsi="宋体" w:eastAsia="宋体" w:cs="楷体"/>
                <w:sz w:val="24"/>
                <w:szCs w:val="40"/>
              </w:rPr>
              <w:t>3000.00</w:t>
            </w:r>
            <w:r>
              <w:rPr>
                <w:rFonts w:hint="eastAsia" w:ascii="宋体" w:hAnsi="宋体" w:eastAsia="宋体" w:cs="楷体"/>
                <w:sz w:val="24"/>
                <w:szCs w:val="40"/>
              </w:rPr>
              <w:t>元</w:t>
            </w:r>
          </w:p>
        </w:tc>
        <w:tc>
          <w:tcPr>
            <w:tcW w:w="1167" w:type="pct"/>
            <w:noWrap w:val="0"/>
            <w:vAlign w:val="top"/>
          </w:tcPr>
          <w:p>
            <w:pPr>
              <w:spacing w:line="276" w:lineRule="auto"/>
              <w:jc w:val="center"/>
              <w:rPr>
                <w:rFonts w:ascii="宋体" w:hAnsi="宋体" w:eastAsia="宋体" w:cs="楷体"/>
                <w:sz w:val="24"/>
                <w:szCs w:val="40"/>
              </w:rPr>
            </w:pPr>
            <w:r>
              <w:rPr>
                <w:rFonts w:hint="eastAsia" w:ascii="宋体" w:hAnsi="宋体" w:eastAsia="宋体" w:cs="楷体"/>
                <w:sz w:val="24"/>
                <w:szCs w:val="40"/>
              </w:rPr>
              <w:t>含飞利浦后处理工作站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5000" w:type="pct"/>
            <w:gridSpan w:val="5"/>
            <w:noWrap w:val="0"/>
            <w:vAlign w:val="top"/>
          </w:tcPr>
          <w:p>
            <w:pPr>
              <w:spacing w:line="276" w:lineRule="auto"/>
              <w:jc w:val="center"/>
              <w:rPr>
                <w:rFonts w:ascii="宋体" w:hAnsi="宋体" w:eastAsia="宋体" w:cs="楷体"/>
                <w:sz w:val="24"/>
                <w:szCs w:val="40"/>
              </w:rPr>
            </w:pPr>
            <w:r>
              <w:rPr>
                <w:rFonts w:hint="eastAsia" w:ascii="宋体" w:hAnsi="宋体" w:eastAsia="宋体" w:cs="楷体"/>
                <w:sz w:val="24"/>
                <w:szCs w:val="40"/>
              </w:rPr>
              <w:t>此价格为含服务类增值税发票</w:t>
            </w:r>
          </w:p>
        </w:tc>
      </w:tr>
    </w:tbl>
    <w:p>
      <w:pPr>
        <w:spacing w:line="440" w:lineRule="exact"/>
        <w:ind w:firstLine="241" w:firstLineChars="100"/>
        <w:rPr>
          <w:rFonts w:hint="eastAsia" w:ascii="宋体" w:hAnsi="宋体" w:cs="宋体"/>
          <w:b/>
          <w:sz w:val="24"/>
          <w:szCs w:val="24"/>
        </w:rPr>
      </w:pPr>
      <w:r>
        <w:rPr>
          <w:rFonts w:hint="eastAsia" w:ascii="宋体" w:hAnsi="宋体" w:cs="宋体"/>
          <w:b/>
          <w:sz w:val="24"/>
          <w:szCs w:val="24"/>
        </w:rPr>
        <w:t>（技术</w:t>
      </w:r>
      <w:r>
        <w:rPr>
          <w:rFonts w:hint="eastAsia" w:ascii="宋体" w:hAnsi="宋体" w:cs="宋体"/>
          <w:b/>
          <w:sz w:val="24"/>
          <w:szCs w:val="24"/>
          <w:lang w:val="en-US" w:eastAsia="zh-CN"/>
        </w:rPr>
        <w:t>需求</w:t>
      </w:r>
      <w:r>
        <w:rPr>
          <w:rFonts w:hint="eastAsia" w:ascii="宋体" w:hAnsi="宋体" w:cs="宋体"/>
          <w:b/>
          <w:sz w:val="24"/>
          <w:szCs w:val="24"/>
        </w:rPr>
        <w:t>详见比选文件第五章）</w:t>
      </w:r>
    </w:p>
    <w:p>
      <w:pPr>
        <w:spacing w:line="440" w:lineRule="exact"/>
        <w:rPr>
          <w:rFonts w:hint="eastAsia" w:ascii="宋体" w:hAnsi="宋体" w:cs="宋体"/>
          <w:b/>
          <w:sz w:val="24"/>
          <w:szCs w:val="24"/>
        </w:rPr>
      </w:pPr>
      <w:r>
        <w:rPr>
          <w:rFonts w:hint="eastAsia" w:ascii="宋体" w:hAnsi="宋体" w:cs="宋体"/>
          <w:b/>
          <w:sz w:val="24"/>
          <w:szCs w:val="24"/>
        </w:rPr>
        <w:t>四、合格比选申请人条件：</w:t>
      </w:r>
    </w:p>
    <w:p>
      <w:pPr>
        <w:spacing w:line="440" w:lineRule="exact"/>
        <w:ind w:right="31" w:rightChars="15" w:firstLine="480" w:firstLineChars="200"/>
        <w:jc w:val="left"/>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eastAsia="zh-CN"/>
        </w:rPr>
        <w:t>）</w:t>
      </w:r>
      <w:r>
        <w:rPr>
          <w:rFonts w:hint="eastAsia" w:ascii="宋体" w:hAnsi="宋体" w:cs="宋体"/>
          <w:sz w:val="24"/>
          <w:szCs w:val="24"/>
        </w:rPr>
        <w:t>具有独立承担民事责任能力；</w:t>
      </w:r>
    </w:p>
    <w:p>
      <w:pPr>
        <w:spacing w:line="440" w:lineRule="exact"/>
        <w:ind w:right="31" w:rightChars="15" w:firstLine="480" w:firstLineChars="200"/>
        <w:jc w:val="left"/>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szCs w:val="24"/>
          <w:lang w:eastAsia="zh-CN"/>
        </w:rPr>
        <w:t>）</w:t>
      </w:r>
      <w:r>
        <w:rPr>
          <w:rFonts w:hint="eastAsia" w:ascii="宋体" w:hAnsi="宋体" w:cs="宋体"/>
          <w:sz w:val="24"/>
          <w:szCs w:val="24"/>
        </w:rPr>
        <w:t>具有良好的商业信誉和健全的财务会计制度；</w:t>
      </w:r>
    </w:p>
    <w:p>
      <w:pPr>
        <w:spacing w:line="440" w:lineRule="exact"/>
        <w:ind w:right="31" w:rightChars="15" w:firstLine="480" w:firstLineChars="200"/>
        <w:jc w:val="left"/>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eastAsia="zh-CN"/>
        </w:rPr>
        <w:t>）</w:t>
      </w:r>
      <w:r>
        <w:rPr>
          <w:rFonts w:hint="eastAsia" w:ascii="宋体" w:hAnsi="宋体" w:cs="宋体"/>
          <w:sz w:val="24"/>
          <w:szCs w:val="24"/>
        </w:rPr>
        <w:t>具有履行合同</w:t>
      </w:r>
      <w:r>
        <w:rPr>
          <w:rFonts w:hint="eastAsia" w:ascii="宋体" w:hAnsi="宋体" w:cs="宋体"/>
          <w:sz w:val="24"/>
          <w:szCs w:val="24"/>
          <w:lang w:eastAsia="zh-CN"/>
        </w:rPr>
        <w:t>所必须的</w:t>
      </w:r>
      <w:r>
        <w:rPr>
          <w:rFonts w:hint="eastAsia" w:ascii="宋体" w:hAnsi="宋体" w:cs="宋体"/>
          <w:sz w:val="24"/>
          <w:szCs w:val="24"/>
        </w:rPr>
        <w:t>设备和专业技术能力；</w:t>
      </w:r>
    </w:p>
    <w:p>
      <w:pPr>
        <w:spacing w:line="440" w:lineRule="exact"/>
        <w:ind w:right="31" w:rightChars="15" w:firstLine="480" w:firstLineChars="200"/>
        <w:jc w:val="left"/>
        <w:rPr>
          <w:rFonts w:hint="eastAsia" w:ascii="宋体" w:hAnsi="宋体" w:cs="宋体"/>
          <w:sz w:val="24"/>
          <w:szCs w:val="24"/>
        </w:rPr>
      </w:pPr>
      <w:r>
        <w:rPr>
          <w:rFonts w:hint="eastAsia" w:ascii="宋体" w:hAnsi="宋体" w:cs="宋体"/>
          <w:sz w:val="24"/>
          <w:szCs w:val="24"/>
        </w:rPr>
        <w:t>(4</w:t>
      </w:r>
      <w:r>
        <w:rPr>
          <w:rFonts w:hint="eastAsia" w:ascii="宋体" w:hAnsi="宋体" w:cs="宋体"/>
          <w:sz w:val="24"/>
          <w:szCs w:val="24"/>
          <w:lang w:eastAsia="zh-CN"/>
        </w:rPr>
        <w:t>）</w:t>
      </w:r>
      <w:r>
        <w:rPr>
          <w:rFonts w:hint="eastAsia" w:ascii="宋体" w:hAnsi="宋体" w:cs="宋体"/>
          <w:sz w:val="24"/>
          <w:szCs w:val="24"/>
        </w:rPr>
        <w:t>具有依法缴纳税收和社会保障资金的良好记录；</w:t>
      </w:r>
    </w:p>
    <w:p>
      <w:pPr>
        <w:spacing w:line="440" w:lineRule="exact"/>
        <w:ind w:right="31" w:rightChars="15" w:firstLine="480" w:firstLineChars="200"/>
        <w:jc w:val="left"/>
        <w:rPr>
          <w:rFonts w:hint="eastAsia" w:ascii="宋体" w:hAnsi="宋体" w:cs="宋体"/>
          <w:sz w:val="24"/>
          <w:szCs w:val="24"/>
        </w:rPr>
      </w:pPr>
      <w:r>
        <w:rPr>
          <w:rFonts w:hint="eastAsia" w:ascii="宋体" w:hAnsi="宋体" w:cs="宋体"/>
          <w:sz w:val="24"/>
          <w:szCs w:val="24"/>
        </w:rPr>
        <w:t>(5</w:t>
      </w:r>
      <w:r>
        <w:rPr>
          <w:rFonts w:hint="eastAsia" w:ascii="宋体" w:hAnsi="宋体" w:cs="宋体"/>
          <w:sz w:val="24"/>
          <w:szCs w:val="24"/>
          <w:lang w:eastAsia="zh-CN"/>
        </w:rPr>
        <w:t>）</w:t>
      </w:r>
      <w:r>
        <w:rPr>
          <w:rFonts w:hint="eastAsia" w:ascii="宋体" w:hAnsi="宋体" w:cs="宋体"/>
          <w:sz w:val="24"/>
          <w:szCs w:val="24"/>
        </w:rPr>
        <w:t>参加本次采购活动前三年内，在经营活动中没有重大违法违规记录；</w:t>
      </w:r>
    </w:p>
    <w:p>
      <w:pPr>
        <w:spacing w:line="440" w:lineRule="exact"/>
        <w:ind w:right="31" w:rightChars="15" w:firstLine="480" w:firstLineChars="200"/>
        <w:jc w:val="left"/>
        <w:rPr>
          <w:rFonts w:hint="eastAsia"/>
        </w:rPr>
      </w:pPr>
      <w:r>
        <w:rPr>
          <w:rFonts w:hint="eastAsia" w:ascii="宋体" w:hAnsi="宋体" w:cs="宋体"/>
          <w:sz w:val="24"/>
          <w:szCs w:val="24"/>
        </w:rPr>
        <w:t>(6</w:t>
      </w:r>
      <w:r>
        <w:rPr>
          <w:rFonts w:hint="eastAsia" w:ascii="宋体" w:hAnsi="宋体" w:cs="宋体"/>
          <w:sz w:val="24"/>
          <w:szCs w:val="24"/>
          <w:lang w:eastAsia="zh-CN"/>
        </w:rPr>
        <w:t>）</w:t>
      </w:r>
      <w:r>
        <w:rPr>
          <w:rFonts w:hint="eastAsia" w:ascii="宋体" w:hAnsi="宋体" w:cs="宋体"/>
          <w:sz w:val="24"/>
          <w:szCs w:val="24"/>
        </w:rPr>
        <w:t>具备法律和行政法规规定的其他条件；</w:t>
      </w:r>
    </w:p>
    <w:p>
      <w:pPr>
        <w:spacing w:line="440" w:lineRule="exact"/>
        <w:ind w:right="31" w:rightChars="15" w:firstLine="480" w:firstLineChars="200"/>
        <w:jc w:val="left"/>
        <w:rPr>
          <w:rFonts w:hint="eastAsia" w:ascii="宋体" w:hAnsi="宋体" w:cs="宋体"/>
          <w:sz w:val="24"/>
          <w:szCs w:val="24"/>
        </w:rPr>
      </w:pPr>
      <w:r>
        <w:rPr>
          <w:rFonts w:hint="eastAsia" w:ascii="宋体" w:hAnsi="宋体" w:cs="宋体"/>
          <w:sz w:val="24"/>
          <w:szCs w:val="24"/>
        </w:rPr>
        <w:t>(7</w:t>
      </w:r>
      <w:r>
        <w:rPr>
          <w:rFonts w:hint="eastAsia" w:ascii="宋体" w:hAnsi="宋体" w:cs="宋体"/>
          <w:sz w:val="24"/>
          <w:szCs w:val="24"/>
          <w:lang w:eastAsia="zh-CN"/>
        </w:rPr>
        <w:t>）</w:t>
      </w:r>
      <w:r>
        <w:rPr>
          <w:rFonts w:hint="eastAsia" w:ascii="宋体" w:hAnsi="宋体" w:cs="宋体"/>
          <w:sz w:val="24"/>
          <w:szCs w:val="24"/>
        </w:rPr>
        <w:t>本项目不接受联合参与投标；</w:t>
      </w:r>
    </w:p>
    <w:p>
      <w:pPr>
        <w:spacing w:line="440" w:lineRule="exact"/>
        <w:ind w:right="31" w:rightChars="15" w:firstLine="482" w:firstLineChars="200"/>
        <w:jc w:val="left"/>
        <w:rPr>
          <w:rFonts w:hint="eastAsia" w:ascii="宋体" w:hAnsi="宋体" w:eastAsia="宋体" w:cs="宋体"/>
          <w:sz w:val="24"/>
          <w:szCs w:val="24"/>
        </w:rPr>
      </w:pPr>
      <w:r>
        <w:rPr>
          <w:rFonts w:hint="eastAsia" w:ascii="宋体" w:hAnsi="宋体" w:eastAsia="宋体" w:cs="宋体"/>
          <w:b/>
          <w:bCs/>
          <w:sz w:val="24"/>
          <w:szCs w:val="24"/>
        </w:rPr>
        <w:t>(8</w:t>
      </w:r>
      <w:r>
        <w:rPr>
          <w:rFonts w:hint="eastAsia" w:ascii="宋体" w:hAnsi="宋体" w:eastAsia="宋体" w:cs="宋体"/>
          <w:b/>
          <w:bCs/>
          <w:sz w:val="24"/>
          <w:szCs w:val="24"/>
          <w:lang w:eastAsia="zh-CN"/>
        </w:rPr>
        <w:t>）</w:t>
      </w:r>
      <w:r>
        <w:rPr>
          <w:rFonts w:hint="eastAsia" w:ascii="宋体" w:hAnsi="宋体" w:cs="宋体"/>
          <w:b/>
          <w:bCs/>
          <w:sz w:val="24"/>
          <w:szCs w:val="24"/>
        </w:rPr>
        <w:t>根据采购项目提出的特殊要求：</w:t>
      </w:r>
      <w:r>
        <w:rPr>
          <w:rFonts w:hint="eastAsia" w:ascii="宋体" w:hAnsi="宋体" w:cs="宋体"/>
          <w:b/>
          <w:bCs/>
          <w:sz w:val="24"/>
          <w:szCs w:val="24"/>
          <w:lang w:val="en-US" w:eastAsia="zh-CN"/>
        </w:rPr>
        <w:t>公司需具备CT和MRI维护资质（提供项目维护人员“</w:t>
      </w:r>
      <w:r>
        <w:rPr>
          <w:rFonts w:hint="eastAsia" w:ascii="宋体" w:hAnsi="宋体" w:eastAsia="宋体" w:cs="宋体"/>
          <w:b/>
          <w:bCs/>
          <w:sz w:val="24"/>
          <w:szCs w:val="24"/>
        </w:rPr>
        <w:t>GE</w:t>
      </w:r>
      <w:r>
        <w:rPr>
          <w:rFonts w:hint="eastAsia" w:ascii="宋体" w:hAnsi="宋体" w:eastAsia="宋体" w:cs="宋体"/>
          <w:b/>
          <w:bCs/>
          <w:sz w:val="24"/>
          <w:szCs w:val="24"/>
          <w:lang w:val="en-US" w:eastAsia="zh-CN"/>
        </w:rPr>
        <w:t>公司培训证书”或“</w:t>
      </w:r>
      <w:r>
        <w:rPr>
          <w:rFonts w:hint="eastAsia" w:ascii="宋体" w:hAnsi="宋体" w:eastAsia="宋体" w:cs="宋体"/>
          <w:b/>
          <w:bCs/>
          <w:sz w:val="24"/>
          <w:szCs w:val="24"/>
        </w:rPr>
        <w:t>飞利浦公司培训证书</w:t>
      </w:r>
      <w:r>
        <w:rPr>
          <w:rFonts w:hint="eastAsia" w:ascii="宋体" w:hAnsi="宋体" w:eastAsia="宋体" w:cs="宋体"/>
          <w:b/>
          <w:bCs/>
          <w:sz w:val="24"/>
          <w:szCs w:val="24"/>
          <w:lang w:eastAsia="zh-CN"/>
        </w:rPr>
        <w:t>”</w:t>
      </w:r>
      <w:r>
        <w:rPr>
          <w:rFonts w:hint="eastAsia" w:ascii="宋体" w:hAnsi="宋体" w:eastAsia="宋体" w:cs="宋体"/>
          <w:b/>
          <w:bCs/>
          <w:sz w:val="24"/>
          <w:szCs w:val="24"/>
        </w:rPr>
        <w:t>或</w:t>
      </w:r>
      <w:r>
        <w:rPr>
          <w:rFonts w:hint="eastAsia" w:ascii="宋体" w:hAnsi="宋体" w:eastAsia="宋体" w:cs="宋体"/>
          <w:b/>
          <w:bCs/>
          <w:sz w:val="24"/>
          <w:szCs w:val="24"/>
          <w:lang w:eastAsia="zh-CN"/>
        </w:rPr>
        <w:t>“</w:t>
      </w:r>
      <w:r>
        <w:rPr>
          <w:rFonts w:hint="eastAsia" w:ascii="宋体" w:hAnsi="宋体" w:eastAsia="宋体" w:cs="宋体"/>
          <w:b/>
          <w:bCs/>
          <w:sz w:val="24"/>
          <w:szCs w:val="24"/>
        </w:rPr>
        <w:t>中国医</w:t>
      </w:r>
      <w:r>
        <w:rPr>
          <w:rFonts w:hint="eastAsia" w:ascii="宋体" w:hAnsi="宋体" w:eastAsia="宋体" w:cs="宋体"/>
          <w:b/>
          <w:bCs/>
          <w:sz w:val="24"/>
          <w:szCs w:val="24"/>
          <w:lang w:val="en-US" w:eastAsia="zh-CN"/>
        </w:rPr>
        <w:t>学</w:t>
      </w:r>
      <w:r>
        <w:rPr>
          <w:rFonts w:hint="eastAsia" w:ascii="宋体" w:hAnsi="宋体" w:eastAsia="宋体" w:cs="宋体"/>
          <w:b/>
          <w:bCs/>
          <w:sz w:val="24"/>
          <w:szCs w:val="24"/>
        </w:rPr>
        <w:t>装备协会维修培训合格证书</w:t>
      </w:r>
      <w:r>
        <w:rPr>
          <w:rFonts w:hint="default" w:ascii="宋体" w:hAnsi="宋体" w:eastAsia="宋体" w:cs="宋体"/>
          <w:b/>
          <w:bCs/>
          <w:sz w:val="24"/>
          <w:szCs w:val="24"/>
          <w:lang w:val="en-US" w:eastAsia="zh-CN"/>
        </w:rPr>
        <w:t>”</w:t>
      </w:r>
      <w:r>
        <w:rPr>
          <w:rFonts w:hint="eastAsia" w:ascii="宋体" w:hAnsi="宋体" w:eastAsia="宋体" w:cs="宋体"/>
          <w:b/>
          <w:bCs/>
          <w:sz w:val="24"/>
          <w:szCs w:val="24"/>
          <w:lang w:val="en-US" w:eastAsia="zh-CN"/>
        </w:rPr>
        <w:t>原件复印件，须加盖公章</w:t>
      </w:r>
      <w:r>
        <w:rPr>
          <w:rFonts w:hint="eastAsia" w:ascii="宋体" w:hAnsi="宋体" w:eastAsia="宋体" w:cs="宋体"/>
          <w:b/>
          <w:bCs/>
          <w:sz w:val="24"/>
          <w:szCs w:val="24"/>
          <w:lang w:eastAsia="zh-CN"/>
        </w:rPr>
        <w:t>）</w:t>
      </w:r>
      <w:r>
        <w:rPr>
          <w:rFonts w:hint="eastAsia" w:ascii="宋体" w:hAnsi="宋体" w:eastAsia="宋体" w:cs="宋体"/>
          <w:sz w:val="24"/>
          <w:szCs w:val="24"/>
        </w:rPr>
        <w:t>。</w:t>
      </w:r>
    </w:p>
    <w:p>
      <w:pPr>
        <w:spacing w:line="440" w:lineRule="exact"/>
        <w:rPr>
          <w:rFonts w:hint="eastAsia" w:ascii="宋体" w:hAnsi="宋体" w:cs="宋体"/>
          <w:b/>
          <w:sz w:val="24"/>
          <w:szCs w:val="24"/>
          <w:highlight w:val="none"/>
        </w:rPr>
      </w:pPr>
      <w:r>
        <w:rPr>
          <w:rFonts w:hint="eastAsia" w:ascii="宋体" w:hAnsi="宋体" w:cs="宋体"/>
          <w:b/>
          <w:sz w:val="24"/>
          <w:szCs w:val="24"/>
          <w:highlight w:val="none"/>
        </w:rPr>
        <w:t>五、比选文件获取方式、时间：</w:t>
      </w:r>
    </w:p>
    <w:p>
      <w:pPr>
        <w:spacing w:line="440" w:lineRule="exact"/>
        <w:ind w:left="210" w:leftChars="100" w:firstLine="480" w:firstLineChars="200"/>
        <w:rPr>
          <w:rFonts w:hint="eastAsia" w:hAnsi="宋体" w:cs="宋体"/>
          <w:bCs/>
          <w:sz w:val="24"/>
        </w:rPr>
      </w:pPr>
      <w:r>
        <w:rPr>
          <w:rFonts w:hint="eastAsia" w:hAnsi="宋体" w:cs="宋体"/>
          <w:bCs/>
          <w:sz w:val="24"/>
        </w:rPr>
        <w:fldChar w:fldCharType="begin"/>
      </w:r>
      <w:r>
        <w:rPr>
          <w:rFonts w:hint="eastAsia" w:hAnsi="宋体" w:cs="宋体"/>
          <w:bCs/>
          <w:sz w:val="24"/>
        </w:rPr>
        <w:instrText xml:space="preserve"> HYPERLINK "mailto:2022年1月4日至2022年1月5日（工作时间），意向供应商将营业执照复印件、资质证书复印件（加盖单位鲜章），扫描后（以项目名称+单位+联系人+联系方式命名）发送至邮箱lzsfybjycgk@163.com。经采购人审核合格后获取采购文件，采购文件将以电子邮件方式发送。" </w:instrText>
      </w:r>
      <w:r>
        <w:rPr>
          <w:rFonts w:hint="eastAsia" w:hAnsi="宋体" w:cs="宋体"/>
          <w:bCs/>
          <w:sz w:val="24"/>
        </w:rPr>
        <w:fldChar w:fldCharType="separate"/>
      </w:r>
      <w:r>
        <w:rPr>
          <w:rFonts w:hint="eastAsia" w:hAnsi="宋体" w:cs="宋体"/>
          <w:bCs/>
          <w:sz w:val="24"/>
        </w:rPr>
        <w:t>2023年</w:t>
      </w:r>
      <w:r>
        <w:rPr>
          <w:rFonts w:hint="eastAsia" w:hAnsi="宋体" w:cs="宋体"/>
          <w:bCs/>
          <w:sz w:val="24"/>
          <w:lang w:val="en-US" w:eastAsia="zh-CN"/>
        </w:rPr>
        <w:t>7</w:t>
      </w:r>
      <w:r>
        <w:rPr>
          <w:rFonts w:hint="eastAsia" w:hAnsi="宋体" w:cs="宋体"/>
          <w:bCs/>
          <w:sz w:val="24"/>
        </w:rPr>
        <w:t>月</w:t>
      </w:r>
      <w:r>
        <w:rPr>
          <w:rFonts w:hint="eastAsia" w:hAnsi="宋体" w:cs="宋体"/>
          <w:bCs/>
          <w:sz w:val="24"/>
          <w:lang w:val="en-US" w:eastAsia="zh-CN"/>
        </w:rPr>
        <w:t>7</w:t>
      </w:r>
      <w:r>
        <w:rPr>
          <w:rFonts w:hint="eastAsia" w:hAnsi="宋体" w:cs="宋体"/>
          <w:bCs/>
          <w:sz w:val="24"/>
        </w:rPr>
        <w:t>日至2023年</w:t>
      </w:r>
      <w:r>
        <w:rPr>
          <w:rFonts w:hint="eastAsia" w:hAnsi="宋体" w:cs="宋体"/>
          <w:bCs/>
          <w:sz w:val="24"/>
          <w:lang w:val="en-US" w:eastAsia="zh-CN"/>
        </w:rPr>
        <w:t>7</w:t>
      </w:r>
      <w:r>
        <w:rPr>
          <w:rFonts w:hint="eastAsia" w:hAnsi="宋体" w:cs="宋体"/>
          <w:bCs/>
          <w:sz w:val="24"/>
        </w:rPr>
        <w:t>月</w:t>
      </w:r>
      <w:r>
        <w:rPr>
          <w:rFonts w:hint="eastAsia" w:hAnsi="宋体" w:cs="宋体"/>
          <w:bCs/>
          <w:sz w:val="24"/>
          <w:lang w:val="en-US" w:eastAsia="zh-CN"/>
        </w:rPr>
        <w:t>12</w:t>
      </w:r>
      <w:r>
        <w:rPr>
          <w:rFonts w:hint="eastAsia" w:hAnsi="宋体" w:cs="宋体"/>
          <w:bCs/>
          <w:sz w:val="24"/>
        </w:rPr>
        <w:t>日（工作时间），将</w:t>
      </w:r>
      <w:r>
        <w:rPr>
          <w:rFonts w:hint="eastAsia" w:hAnsi="宋体" w:cs="宋体"/>
          <w:b/>
          <w:bCs w:val="0"/>
          <w:sz w:val="24"/>
        </w:rPr>
        <w:t>公司资质</w:t>
      </w:r>
      <w:r>
        <w:rPr>
          <w:rFonts w:hint="eastAsia" w:hAnsi="宋体" w:cs="宋体"/>
          <w:bCs/>
          <w:sz w:val="24"/>
        </w:rPr>
        <w:t>（营业执照等）、获取采购文件的</w:t>
      </w:r>
      <w:r>
        <w:rPr>
          <w:rFonts w:hint="eastAsia" w:hAnsi="宋体" w:cs="宋体"/>
          <w:b/>
          <w:bCs w:val="0"/>
          <w:sz w:val="24"/>
        </w:rPr>
        <w:t>法定代表授权委托书</w:t>
      </w:r>
      <w:r>
        <w:rPr>
          <w:rFonts w:hint="eastAsia" w:hAnsi="宋体" w:cs="宋体"/>
          <w:bCs/>
          <w:sz w:val="24"/>
        </w:rPr>
        <w:t>、法定代表和授权代表</w:t>
      </w:r>
      <w:r>
        <w:rPr>
          <w:rFonts w:hint="eastAsia" w:hAnsi="宋体" w:cs="宋体"/>
          <w:b/>
          <w:bCs w:val="0"/>
          <w:sz w:val="24"/>
        </w:rPr>
        <w:t>身份证复印件</w:t>
      </w:r>
      <w:r>
        <w:rPr>
          <w:rFonts w:hint="eastAsia" w:hAnsi="宋体" w:cs="宋体"/>
          <w:bCs/>
          <w:sz w:val="24"/>
        </w:rPr>
        <w:t>、申请人的资格要求中第（8）点</w:t>
      </w:r>
      <w:r>
        <w:rPr>
          <w:rFonts w:hint="eastAsia" w:hAnsi="宋体" w:cs="宋体"/>
          <w:b/>
          <w:bCs w:val="0"/>
          <w:sz w:val="24"/>
        </w:rPr>
        <w:t>相关资料扫描件</w:t>
      </w:r>
      <w:r>
        <w:rPr>
          <w:rFonts w:hint="eastAsia" w:hAnsi="宋体" w:cs="宋体"/>
          <w:bCs/>
          <w:sz w:val="24"/>
        </w:rPr>
        <w:t>，扫描后（以“项目名称+单位+联系人+联系方式”命名）发送至邮箱lzsfybjycgk@163.com。经采购人审核合格后获取比选文件，比选文件将以电子邮件方式发送。</w:t>
      </w:r>
      <w:r>
        <w:rPr>
          <w:rFonts w:hint="eastAsia" w:hAnsi="宋体" w:cs="宋体"/>
          <w:bCs/>
          <w:sz w:val="24"/>
        </w:rPr>
        <w:fldChar w:fldCharType="end"/>
      </w:r>
    </w:p>
    <w:p>
      <w:pPr>
        <w:spacing w:line="440" w:lineRule="exact"/>
        <w:ind w:left="210" w:leftChars="100" w:firstLine="480" w:firstLineChars="200"/>
        <w:rPr>
          <w:rFonts w:hint="eastAsia" w:ascii="宋体" w:hAnsi="宋体" w:cs="宋体"/>
          <w:bCs/>
          <w:sz w:val="24"/>
        </w:rPr>
      </w:pPr>
      <w:r>
        <w:rPr>
          <w:rFonts w:hint="eastAsia" w:ascii="宋体" w:hAnsi="宋体" w:cs="宋体"/>
          <w:sz w:val="24"/>
          <w:szCs w:val="24"/>
        </w:rPr>
        <w:t>注：比选文件售价：0元/份，本项目比选文件免费提供（报名成功即获取比选资格，不能转让）。如允许联合体参与投标（比选），由联合体牵头方或任一</w:t>
      </w:r>
      <w:r>
        <w:rPr>
          <w:rFonts w:hint="eastAsia" w:ascii="宋体" w:hAnsi="宋体" w:cs="宋体"/>
          <w:bCs/>
          <w:sz w:val="24"/>
        </w:rPr>
        <w:t>成员方报名即可。</w:t>
      </w:r>
    </w:p>
    <w:p>
      <w:pPr>
        <w:spacing w:line="440" w:lineRule="exact"/>
        <w:ind w:right="31" w:rightChars="15"/>
        <w:rPr>
          <w:rFonts w:hint="eastAsia" w:ascii="宋体" w:hAnsi="宋体" w:cs="宋体"/>
          <w:sz w:val="24"/>
          <w:szCs w:val="24"/>
        </w:rPr>
      </w:pPr>
      <w:r>
        <w:rPr>
          <w:rFonts w:hint="eastAsia" w:ascii="宋体" w:hAnsi="宋体" w:cs="宋体"/>
          <w:b/>
          <w:sz w:val="24"/>
          <w:szCs w:val="24"/>
        </w:rPr>
        <w:t>六、递交比选申请文件截止时间和比选时间：</w:t>
      </w:r>
      <w:r>
        <w:rPr>
          <w:rFonts w:hint="eastAsia" w:ascii="宋体" w:hAnsi="宋体" w:cs="宋体"/>
          <w:bCs/>
          <w:sz w:val="24"/>
          <w:szCs w:val="24"/>
        </w:rPr>
        <w:t>2023年</w:t>
      </w:r>
      <w:r>
        <w:rPr>
          <w:rFonts w:hint="eastAsia" w:ascii="宋体" w:hAnsi="宋体" w:cs="宋体"/>
          <w:bCs/>
          <w:sz w:val="24"/>
          <w:szCs w:val="24"/>
          <w:lang w:val="en-US" w:eastAsia="zh-CN"/>
        </w:rPr>
        <w:t>7</w:t>
      </w:r>
      <w:r>
        <w:rPr>
          <w:rFonts w:hint="eastAsia" w:ascii="宋体" w:hAnsi="宋体" w:cs="宋体"/>
          <w:bCs/>
          <w:sz w:val="24"/>
          <w:szCs w:val="24"/>
        </w:rPr>
        <w:t>月</w:t>
      </w:r>
      <w:r>
        <w:rPr>
          <w:rFonts w:hint="eastAsia" w:ascii="宋体" w:hAnsi="宋体" w:cs="宋体"/>
          <w:bCs/>
          <w:sz w:val="24"/>
          <w:szCs w:val="24"/>
          <w:lang w:val="en-US" w:eastAsia="zh-CN"/>
        </w:rPr>
        <w:t>13</w:t>
      </w:r>
      <w:r>
        <w:rPr>
          <w:rFonts w:hint="eastAsia" w:ascii="宋体" w:hAnsi="宋体" w:cs="宋体"/>
          <w:bCs/>
          <w:sz w:val="24"/>
          <w:szCs w:val="24"/>
        </w:rPr>
        <w:t>日09:30</w:t>
      </w:r>
      <w:r>
        <w:rPr>
          <w:rFonts w:hint="eastAsia" w:ascii="宋体" w:hAnsi="宋体" w:cs="宋体"/>
          <w:sz w:val="24"/>
          <w:szCs w:val="24"/>
        </w:rPr>
        <w:t>（北京时间）。</w:t>
      </w:r>
    </w:p>
    <w:p>
      <w:pPr>
        <w:spacing w:line="440" w:lineRule="exact"/>
        <w:ind w:right="31" w:rightChars="15" w:firstLine="480" w:firstLineChars="200"/>
        <w:rPr>
          <w:rFonts w:hint="eastAsia" w:ascii="宋体" w:hAnsi="宋体" w:cs="宋体"/>
          <w:sz w:val="24"/>
          <w:szCs w:val="24"/>
        </w:rPr>
      </w:pPr>
      <w:r>
        <w:rPr>
          <w:rFonts w:hint="eastAsia" w:ascii="宋体" w:hAnsi="宋体" w:cs="宋体"/>
          <w:sz w:val="24"/>
          <w:szCs w:val="24"/>
        </w:rPr>
        <w:t>比选申请文件必须在递交比选申请文件截止时间前送达比选地点。逾期送达或密封和标注不符合比选文件规定的比选申请文件恕不接受。本次比选不接受邮寄的比选申请文件。</w:t>
      </w:r>
    </w:p>
    <w:p>
      <w:pPr>
        <w:spacing w:line="360" w:lineRule="auto"/>
        <w:rPr>
          <w:rFonts w:hint="eastAsia" w:ascii="宋体" w:hAnsi="宋体" w:cs="宋体"/>
          <w:sz w:val="24"/>
        </w:rPr>
      </w:pPr>
      <w:r>
        <w:rPr>
          <w:rFonts w:hint="eastAsia" w:ascii="宋体" w:hAnsi="宋体" w:cs="宋体"/>
          <w:b/>
          <w:sz w:val="24"/>
          <w:szCs w:val="24"/>
        </w:rPr>
        <w:t>七、比选地点：</w:t>
      </w:r>
      <w:r>
        <w:rPr>
          <w:rFonts w:hint="eastAsia" w:hAnsi="宋体" w:cs="宋体"/>
          <w:bCs/>
          <w:sz w:val="24"/>
        </w:rPr>
        <w:t>泸州市龙马潭区龙马大道三段99号泸州市妇幼保健院（泸州市第二人民医院）妇幼楼四楼</w:t>
      </w:r>
      <w:r>
        <w:rPr>
          <w:rFonts w:hint="eastAsia" w:hAnsi="宋体" w:cs="宋体"/>
          <w:bCs/>
          <w:sz w:val="24"/>
          <w:lang w:val="en-US" w:eastAsia="zh-CN"/>
        </w:rPr>
        <w:t>小</w:t>
      </w:r>
      <w:r>
        <w:rPr>
          <w:rFonts w:hint="eastAsia" w:hAnsi="宋体" w:cs="宋体"/>
          <w:bCs/>
          <w:sz w:val="24"/>
        </w:rPr>
        <w:t>会议室。</w:t>
      </w:r>
    </w:p>
    <w:p>
      <w:pPr>
        <w:pStyle w:val="7"/>
        <w:spacing w:line="276" w:lineRule="auto"/>
        <w:jc w:val="both"/>
        <w:rPr>
          <w:rFonts w:hint="eastAsia"/>
        </w:rPr>
      </w:pPr>
      <w:r>
        <w:rPr>
          <w:rFonts w:hint="eastAsia"/>
          <w:b/>
          <w:bCs/>
        </w:rPr>
        <w:t>八、</w:t>
      </w:r>
      <w:r>
        <w:rPr>
          <w:rFonts w:hint="eastAsia"/>
          <w:b/>
        </w:rPr>
        <w:t>本比选邀请将在</w:t>
      </w:r>
      <w:r>
        <w:rPr>
          <w:rFonts w:hint="eastAsia"/>
          <w:b/>
          <w:u w:val="single"/>
        </w:rPr>
        <w:t>泸州市妇幼保健院（泸州市第二人民医院）（http://www.lzsery.cn/）</w:t>
      </w:r>
      <w:r>
        <w:rPr>
          <w:rFonts w:hint="eastAsia"/>
          <w:b/>
        </w:rPr>
        <w:t>上以公告形式发布</w:t>
      </w:r>
      <w:r>
        <w:rPr>
          <w:rFonts w:hint="eastAsia"/>
        </w:rPr>
        <w:t>。</w:t>
      </w:r>
    </w:p>
    <w:p>
      <w:pPr>
        <w:tabs>
          <w:tab w:val="left" w:pos="2310"/>
        </w:tabs>
        <w:spacing w:line="440" w:lineRule="exact"/>
        <w:ind w:right="420" w:rightChars="200"/>
        <w:rPr>
          <w:rFonts w:hint="eastAsia" w:ascii="宋体" w:hAnsi="宋体" w:eastAsia="宋体" w:cs="宋体"/>
          <w:b/>
          <w:sz w:val="24"/>
          <w:szCs w:val="24"/>
          <w:lang w:val="en-US" w:eastAsia="zh-CN"/>
        </w:rPr>
      </w:pPr>
      <w:r>
        <w:rPr>
          <w:rFonts w:hint="eastAsia" w:ascii="宋体" w:hAnsi="宋体" w:cs="宋体"/>
          <w:b/>
          <w:sz w:val="24"/>
          <w:szCs w:val="24"/>
        </w:rPr>
        <w:t>九、联系方式：</w:t>
      </w:r>
      <w:r>
        <w:rPr>
          <w:rFonts w:hint="eastAsia" w:ascii="宋体" w:hAnsi="宋体" w:cs="宋体"/>
          <w:b/>
          <w:sz w:val="24"/>
          <w:szCs w:val="24"/>
          <w:lang w:val="en-US" w:eastAsia="zh-CN"/>
        </w:rPr>
        <w:t xml:space="preserve"> </w:t>
      </w:r>
      <w:bookmarkStart w:id="2" w:name="_GoBack"/>
      <w:bookmarkEnd w:id="2"/>
    </w:p>
    <w:p>
      <w:pPr>
        <w:spacing w:after="120" w:line="440" w:lineRule="exact"/>
        <w:ind w:firstLine="480" w:firstLineChars="200"/>
        <w:rPr>
          <w:rFonts w:hint="eastAsia" w:hAnsi="宋体" w:cs="宋体"/>
          <w:bCs/>
          <w:sz w:val="24"/>
        </w:rPr>
      </w:pPr>
      <w:r>
        <w:rPr>
          <w:rFonts w:hint="eastAsia" w:hAnsi="宋体" w:cs="宋体"/>
          <w:bCs/>
          <w:sz w:val="24"/>
        </w:rPr>
        <w:t>比选人：泸州市妇幼保健院（泸州市第二人民医院）</w:t>
      </w:r>
    </w:p>
    <w:p>
      <w:pPr>
        <w:spacing w:after="120" w:line="440" w:lineRule="exact"/>
        <w:ind w:firstLine="480" w:firstLineChars="200"/>
        <w:rPr>
          <w:rFonts w:hint="eastAsia" w:hAnsi="宋体" w:cs="宋体"/>
          <w:bCs/>
          <w:sz w:val="24"/>
        </w:rPr>
      </w:pPr>
      <w:r>
        <w:rPr>
          <w:rFonts w:hint="eastAsia" w:hAnsi="宋体" w:cs="宋体"/>
          <w:bCs/>
          <w:sz w:val="24"/>
        </w:rPr>
        <w:t>地  址：泸州市龙马潭区龙马大道三段99号</w:t>
      </w:r>
    </w:p>
    <w:p>
      <w:pPr>
        <w:spacing w:after="120" w:line="440" w:lineRule="exact"/>
        <w:ind w:firstLine="480" w:firstLineChars="200"/>
        <w:rPr>
          <w:rFonts w:hAnsi="宋体" w:cs="宋体"/>
          <w:bCs/>
          <w:sz w:val="24"/>
        </w:rPr>
      </w:pPr>
      <w:r>
        <w:rPr>
          <w:rFonts w:hint="eastAsia" w:hAnsi="宋体" w:cs="宋体"/>
          <w:bCs/>
          <w:sz w:val="24"/>
        </w:rPr>
        <w:t>项目联系人：</w:t>
      </w:r>
      <w:r>
        <w:rPr>
          <w:rFonts w:hint="eastAsia" w:hAnsi="宋体" w:cs="宋体"/>
          <w:bCs/>
          <w:sz w:val="24"/>
          <w:lang w:val="en-US" w:eastAsia="zh-CN"/>
        </w:rPr>
        <w:t>张</w:t>
      </w:r>
      <w:r>
        <w:rPr>
          <w:rFonts w:hint="eastAsia" w:hAnsi="宋体" w:cs="宋体"/>
          <w:bCs/>
          <w:sz w:val="24"/>
        </w:rPr>
        <w:t>先生</w:t>
      </w:r>
    </w:p>
    <w:p>
      <w:pPr>
        <w:pStyle w:val="2"/>
        <w:spacing w:line="440" w:lineRule="exact"/>
        <w:ind w:firstLine="480" w:firstLineChars="200"/>
        <w:rPr>
          <w:rFonts w:hint="default" w:eastAsia="宋体"/>
          <w:lang w:val="en-US" w:eastAsia="zh-CN"/>
        </w:rPr>
      </w:pPr>
      <w:r>
        <w:rPr>
          <w:rFonts w:hint="eastAsia" w:hAnsi="宋体" w:cs="宋体"/>
          <w:bCs/>
          <w:sz w:val="24"/>
        </w:rPr>
        <w:t>联系电话：0830-3252</w:t>
      </w:r>
      <w:r>
        <w:rPr>
          <w:rFonts w:hint="eastAsia" w:hAnsi="宋体" w:cs="宋体"/>
          <w:bCs/>
          <w:sz w:val="24"/>
          <w:lang w:val="en-US" w:eastAsia="zh-CN"/>
        </w:rPr>
        <w:t>399</w:t>
      </w:r>
    </w:p>
    <w:p>
      <w:pPr>
        <w:spacing w:after="120" w:line="440" w:lineRule="exact"/>
        <w:ind w:firstLine="480" w:firstLineChars="200"/>
        <w:rPr>
          <w:rFonts w:hint="eastAsia" w:hAnsi="宋体" w:cs="宋体"/>
          <w:bCs/>
          <w:sz w:val="24"/>
        </w:rPr>
      </w:pPr>
      <w:r>
        <w:rPr>
          <w:rFonts w:hint="eastAsia" w:hAnsi="宋体" w:cs="宋体"/>
          <w:bCs/>
          <w:sz w:val="24"/>
        </w:rPr>
        <w:t>采购联系人：夏先生</w:t>
      </w:r>
    </w:p>
    <w:p>
      <w:pPr>
        <w:pStyle w:val="2"/>
        <w:spacing w:line="440" w:lineRule="exact"/>
        <w:ind w:firstLine="480" w:firstLineChars="200"/>
        <w:rPr>
          <w:rFonts w:hint="eastAsia" w:hAnsi="宋体" w:cs="宋体"/>
          <w:sz w:val="24"/>
          <w:szCs w:val="22"/>
        </w:rPr>
      </w:pPr>
      <w:r>
        <w:rPr>
          <w:rFonts w:hint="eastAsia" w:hAnsi="宋体" w:cs="宋体"/>
          <w:sz w:val="24"/>
          <w:szCs w:val="22"/>
        </w:rPr>
        <w:t>联系电话：0830-3252968</w:t>
      </w:r>
    </w:p>
    <w:p>
      <w:pPr>
        <w:pStyle w:val="3"/>
        <w:rPr>
          <w:rFonts w:hint="eastAsia"/>
        </w:rPr>
      </w:pPr>
    </w:p>
    <w:p>
      <w:pPr>
        <w:jc w:val="right"/>
      </w:pPr>
      <w:r>
        <w:rPr>
          <w:rFonts w:hint="eastAsia" w:ascii="宋体" w:hAnsi="宋体" w:cs="宋体"/>
          <w:sz w:val="24"/>
          <w:szCs w:val="24"/>
        </w:rPr>
        <w:t>2023年</w:t>
      </w:r>
      <w:r>
        <w:rPr>
          <w:rFonts w:hint="eastAsia" w:ascii="宋体" w:hAnsi="宋体" w:cs="宋体"/>
          <w:sz w:val="24"/>
          <w:szCs w:val="24"/>
          <w:lang w:val="en-US" w:eastAsia="zh-CN"/>
        </w:rPr>
        <w:t>7</w:t>
      </w:r>
      <w:r>
        <w:rPr>
          <w:rFonts w:hint="eastAsia" w:ascii="宋体" w:hAnsi="宋体" w:cs="宋体"/>
          <w:sz w:val="24"/>
          <w:szCs w:val="24"/>
        </w:rPr>
        <w:t>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4Yjg2ODg2ZTAxNDZjMjFmYmIwM2ExZjc4ZjVhZjAifQ=="/>
  </w:docVars>
  <w:rsids>
    <w:rsidRoot w:val="1D2B1A47"/>
    <w:rsid w:val="1D2B1A47"/>
    <w:rsid w:val="1F4C54B3"/>
    <w:rsid w:val="24A05D3A"/>
    <w:rsid w:val="6F623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spacing w:before="340" w:after="330" w:line="578" w:lineRule="auto"/>
      <w:outlineLvl w:val="0"/>
    </w:pPr>
    <w:rPr>
      <w:b/>
      <w:kern w:val="44"/>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Quote"/>
    <w:basedOn w:val="1"/>
    <w:next w:val="1"/>
    <w:qFormat/>
    <w:uiPriority w:val="0"/>
    <w:pPr>
      <w:wordWrap w:val="0"/>
      <w:spacing w:before="200" w:after="160"/>
      <w:ind w:left="864" w:right="864"/>
      <w:jc w:val="center"/>
    </w:pPr>
    <w:rPr>
      <w:i/>
      <w:sz w:val="21"/>
      <w:lang w:val="en-US" w:eastAsia="zh-CN" w:bidi="ar-SA"/>
    </w:rPr>
  </w:style>
  <w:style w:type="paragraph" w:customStyle="1" w:styleId="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973</Words>
  <Characters>1146</Characters>
  <Lines>0</Lines>
  <Paragraphs>0</Paragraphs>
  <TotalTime>2</TotalTime>
  <ScaleCrop>false</ScaleCrop>
  <LinksUpToDate>false</LinksUpToDate>
  <CharactersWithSpaces>1151</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2023-07-07T01:46:00Z</dcterms:created>
  <dc:creator>xun</dc:creator>
  <cp:lastModifiedBy>RUIFOX</cp:lastModifiedBy>
  <dcterms:modified xsi:type="dcterms:W3CDTF">2023-07-10T03:55:54Z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E708EE8AA918491B81F66913F804B160_11</vt:lpwstr>
  </property>
</Properties>
</file>