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9F89">
      <w:pPr>
        <w:pStyle w:val="5"/>
        <w:jc w:val="center"/>
        <w:rPr>
          <w:rFonts w:hint="default" w:ascii="宋体" w:hAnsi="宋体" w:cs="宋体" w:eastAsiaTheme="minorEastAsia"/>
          <w:b w:val="0"/>
          <w:bCs w:val="0"/>
          <w:snapToGrid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 w:eastAsiaTheme="minorEastAsia"/>
          <w:b w:val="0"/>
          <w:bCs w:val="0"/>
          <w:snapToGrid w:val="0"/>
          <w:kern w:val="2"/>
          <w:sz w:val="24"/>
          <w:szCs w:val="24"/>
          <w:lang w:val="en-US" w:eastAsia="zh-CN" w:bidi="ar"/>
        </w:rPr>
        <w:t>配送清单</w:t>
      </w:r>
      <w:bookmarkStart w:id="0" w:name="_GoBack"/>
      <w:bookmarkEnd w:id="0"/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306"/>
        <w:gridCol w:w="1170"/>
        <w:gridCol w:w="763"/>
        <w:gridCol w:w="1185"/>
        <w:gridCol w:w="1275"/>
        <w:gridCol w:w="1395"/>
      </w:tblGrid>
      <w:tr w14:paraId="50C8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86" w:type="dxa"/>
            <w:vAlign w:val="center"/>
          </w:tcPr>
          <w:p w14:paraId="142C18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306" w:type="dxa"/>
            <w:vAlign w:val="center"/>
          </w:tcPr>
          <w:p w14:paraId="0E7399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品质规格</w:t>
            </w:r>
          </w:p>
        </w:tc>
        <w:tc>
          <w:tcPr>
            <w:tcW w:w="1170" w:type="dxa"/>
            <w:vAlign w:val="center"/>
          </w:tcPr>
          <w:p w14:paraId="54462F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包装</w:t>
            </w:r>
          </w:p>
        </w:tc>
        <w:tc>
          <w:tcPr>
            <w:tcW w:w="763" w:type="dxa"/>
            <w:vAlign w:val="center"/>
          </w:tcPr>
          <w:p w14:paraId="64976E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85" w:type="dxa"/>
            <w:vAlign w:val="center"/>
          </w:tcPr>
          <w:p w14:paraId="4CA48F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75" w:type="dxa"/>
            <w:vAlign w:val="center"/>
          </w:tcPr>
          <w:p w14:paraId="21D5D9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年用预估量（箱）</w:t>
            </w:r>
          </w:p>
        </w:tc>
        <w:tc>
          <w:tcPr>
            <w:tcW w:w="1395" w:type="dxa"/>
            <w:vAlign w:val="center"/>
          </w:tcPr>
          <w:p w14:paraId="0D48E4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（元）</w:t>
            </w:r>
          </w:p>
        </w:tc>
      </w:tr>
      <w:tr w14:paraId="02E7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</w:tcPr>
          <w:p w14:paraId="0122F9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处理设备专用再生剂</w:t>
            </w:r>
          </w:p>
        </w:tc>
        <w:tc>
          <w:tcPr>
            <w:tcW w:w="2306" w:type="dxa"/>
          </w:tcPr>
          <w:p w14:paraId="1C497A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NaCl:≥99.10%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 xml:space="preserve"> </w:t>
            </w:r>
          </w:p>
          <w:p w14:paraId="652DA35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水分：≤0.5%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 w14:paraId="6ED9DFA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水不溶物≤0.1%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 w14:paraId="2267D6F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Ca++≤0.18%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Mg++≤0.036%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 w14:paraId="1C826E0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S04≤0.3%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 w14:paraId="530C38F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2A961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</w:tcPr>
          <w:p w14:paraId="5BFF032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小袋包装：5公斤/袋；每箱5袋</w:t>
            </w:r>
          </w:p>
          <w:p w14:paraId="0707B34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Align w:val="top"/>
          </w:tcPr>
          <w:p w14:paraId="3421E8B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E219B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C4CBC5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185" w:type="dxa"/>
            <w:vAlign w:val="top"/>
          </w:tcPr>
          <w:p w14:paraId="7BD6C6C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54CF950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EE9C59C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275" w:type="dxa"/>
          </w:tcPr>
          <w:p w14:paraId="66F3D457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F02CBB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89317C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95" w:type="dxa"/>
          </w:tcPr>
          <w:p w14:paraId="45155B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3FCC8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A469F6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24000.00</w:t>
            </w:r>
          </w:p>
        </w:tc>
      </w:tr>
    </w:tbl>
    <w:p w14:paraId="23FB0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E331B"/>
    <w:rsid w:val="69B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2026-05-07T01:52:00Z</dcterms:created>
  <dc:creator>黄迅</dc:creator>
  <cp:lastModifiedBy>黄迅</cp:lastModifiedBy>
  <dcterms:modified xsi:type="dcterms:W3CDTF">2026-05-07T01:53:37Z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EA6A0A5757A0423ABAA8649EF11C8BC8_11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