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5"/>
        <w:rPr>
          <w:rFonts w:hint="eastAsia" w:ascii="宋体" w:hAnsi="宋体" w:cs="宋体"/>
          <w:snapToGrid w:val="0"/>
          <w:sz w:val="24"/>
          <w:lang w:bidi="ar"/>
        </w:rPr>
      </w:pPr>
    </w:p>
    <w:p w14:paraId="2CD34E01">
      <w:pPr>
        <w:pStyle w:val="5"/>
        <w:rPr>
          <w:rFonts w:hint="eastAsia" w:ascii="宋体" w:hAnsi="宋体" w:cs="宋体"/>
          <w:snapToGrid w:val="0"/>
          <w:sz w:val="24"/>
          <w:lang w:bidi="ar"/>
        </w:rPr>
      </w:pPr>
    </w:p>
    <w:p w14:paraId="66D298D6">
      <w:pPr>
        <w:pStyle w:val="5"/>
        <w:rPr>
          <w:rFonts w:hint="eastAsia" w:ascii="宋体" w:hAnsi="宋体" w:cs="宋体"/>
          <w:snapToGrid w:val="0"/>
          <w:sz w:val="24"/>
          <w:lang w:bidi="ar"/>
        </w:rPr>
      </w:pPr>
    </w:p>
    <w:p w14:paraId="589D2F27">
      <w:pPr>
        <w:pStyle w:val="5"/>
        <w:rPr>
          <w:rFonts w:hint="eastAsia" w:ascii="宋体" w:hAnsi="宋体" w:cs="宋体"/>
          <w:snapToGrid w:val="0"/>
          <w:sz w:val="24"/>
          <w:lang w:bidi="ar"/>
        </w:rPr>
      </w:pPr>
    </w:p>
    <w:p w14:paraId="675D4084">
      <w:pPr>
        <w:pStyle w:val="5"/>
        <w:rPr>
          <w:rFonts w:hint="eastAsia" w:ascii="宋体" w:hAnsi="宋体" w:cs="宋体"/>
          <w:snapToGrid w:val="0"/>
          <w:sz w:val="24"/>
          <w:lang w:bidi="ar"/>
        </w:rPr>
      </w:pPr>
    </w:p>
    <w:p w14:paraId="3191F8B5">
      <w:pPr>
        <w:pStyle w:val="5"/>
        <w:rPr>
          <w:rFonts w:hint="eastAsia" w:ascii="宋体" w:hAnsi="宋体" w:cs="宋体"/>
          <w:snapToGrid w:val="0"/>
          <w:sz w:val="24"/>
          <w:lang w:bidi="ar"/>
        </w:rPr>
      </w:pPr>
    </w:p>
    <w:p w14:paraId="743ECEF3">
      <w:pPr>
        <w:pStyle w:val="5"/>
        <w:rPr>
          <w:rFonts w:hint="eastAsia" w:ascii="宋体" w:hAnsi="宋体" w:cs="宋体"/>
          <w:snapToGrid w:val="0"/>
          <w:sz w:val="24"/>
          <w:lang w:bidi="ar"/>
        </w:rPr>
      </w:pPr>
    </w:p>
    <w:p w14:paraId="2508DDFF">
      <w:pPr>
        <w:pStyle w:val="5"/>
        <w:rPr>
          <w:rFonts w:hint="eastAsia" w:ascii="宋体" w:hAnsi="宋体" w:cs="宋体"/>
          <w:snapToGrid w:val="0"/>
          <w:sz w:val="24"/>
          <w:lang w:bidi="ar"/>
        </w:rPr>
      </w:pPr>
    </w:p>
    <w:p w14:paraId="5EA77AAA">
      <w:pPr>
        <w:pStyle w:val="5"/>
        <w:rPr>
          <w:rFonts w:hint="eastAsia" w:ascii="宋体" w:hAnsi="宋体" w:cs="宋体"/>
          <w:snapToGrid w:val="0"/>
          <w:sz w:val="24"/>
          <w:lang w:bidi="ar"/>
        </w:rPr>
      </w:pPr>
    </w:p>
    <w:p w14:paraId="36761B55">
      <w:pPr>
        <w:pStyle w:val="5"/>
        <w:rPr>
          <w:rFonts w:hint="eastAsia" w:ascii="宋体" w:hAnsi="宋体" w:cs="宋体"/>
          <w:snapToGrid w:val="0"/>
          <w:sz w:val="24"/>
          <w:lang w:bidi="ar"/>
        </w:rPr>
      </w:pPr>
    </w:p>
    <w:p w14:paraId="64573437">
      <w:pPr>
        <w:pStyle w:val="5"/>
        <w:rPr>
          <w:rFonts w:hint="eastAsia" w:ascii="宋体" w:hAnsi="宋体" w:cs="宋体"/>
          <w:snapToGrid w:val="0"/>
          <w:sz w:val="24"/>
          <w:lang w:bidi="ar"/>
        </w:rPr>
      </w:pPr>
    </w:p>
    <w:p w14:paraId="1F84683D">
      <w:pPr>
        <w:pStyle w:val="5"/>
        <w:rPr>
          <w:rFonts w:hint="eastAsia" w:ascii="宋体" w:hAnsi="宋体" w:cs="宋体"/>
          <w:snapToGrid w:val="0"/>
          <w:sz w:val="24"/>
          <w:lang w:bidi="ar"/>
        </w:rPr>
      </w:pPr>
    </w:p>
    <w:p w14:paraId="643BC34D">
      <w:pPr>
        <w:pStyle w:val="5"/>
        <w:rPr>
          <w:rFonts w:hint="eastAsia" w:ascii="宋体" w:hAnsi="宋体" w:cs="宋体"/>
          <w:snapToGrid w:val="0"/>
          <w:sz w:val="24"/>
          <w:lang w:bidi="ar"/>
        </w:rPr>
      </w:pPr>
    </w:p>
    <w:p w14:paraId="704DFAC0">
      <w:pPr>
        <w:pStyle w:val="5"/>
        <w:rPr>
          <w:rFonts w:hint="eastAsia" w:ascii="宋体" w:hAnsi="宋体" w:cs="宋体"/>
          <w:snapToGrid w:val="0"/>
          <w:sz w:val="24"/>
          <w:lang w:bidi="ar"/>
        </w:rPr>
      </w:pPr>
    </w:p>
    <w:p w14:paraId="3B514AA2">
      <w:pPr>
        <w:pStyle w:val="5"/>
        <w:rPr>
          <w:rFonts w:hint="eastAsia" w:ascii="宋体" w:hAnsi="宋体" w:cs="宋体"/>
          <w:snapToGrid w:val="0"/>
          <w:sz w:val="24"/>
          <w:lang w:bidi="ar"/>
        </w:rPr>
      </w:pPr>
    </w:p>
    <w:p w14:paraId="7132F7EE">
      <w:pPr>
        <w:pStyle w:val="5"/>
        <w:rPr>
          <w:rFonts w:hint="eastAsia" w:ascii="宋体" w:hAnsi="宋体" w:cs="宋体"/>
          <w:snapToGrid w:val="0"/>
          <w:sz w:val="24"/>
          <w:lang w:bidi="ar"/>
        </w:rPr>
      </w:pPr>
    </w:p>
    <w:p w14:paraId="02AF562C">
      <w:pPr>
        <w:pStyle w:val="5"/>
        <w:rPr>
          <w:rFonts w:hint="eastAsia" w:ascii="宋体" w:hAnsi="宋体" w:cs="宋体"/>
          <w:snapToGrid w:val="0"/>
          <w:sz w:val="24"/>
          <w:lang w:bidi="ar"/>
        </w:rPr>
      </w:pPr>
    </w:p>
    <w:p w14:paraId="5E800F23">
      <w:pPr>
        <w:pStyle w:val="5"/>
        <w:rPr>
          <w:rFonts w:hint="eastAsia" w:ascii="宋体" w:hAnsi="宋体" w:cs="宋体"/>
          <w:snapToGrid w:val="0"/>
          <w:sz w:val="24"/>
          <w:lang w:bidi="ar"/>
        </w:rPr>
      </w:pPr>
    </w:p>
    <w:p w14:paraId="2FB03221">
      <w:pPr>
        <w:pStyle w:val="5"/>
        <w:rPr>
          <w:rFonts w:hint="eastAsia" w:ascii="宋体" w:hAnsi="宋体" w:cs="宋体"/>
          <w:snapToGrid w:val="0"/>
          <w:sz w:val="24"/>
          <w:lang w:bidi="ar"/>
        </w:rPr>
      </w:pPr>
    </w:p>
    <w:p w14:paraId="7E0D02EC">
      <w:pPr>
        <w:pStyle w:val="5"/>
        <w:rPr>
          <w:rFonts w:hint="eastAsia" w:ascii="宋体" w:hAnsi="宋体" w:cs="宋体"/>
          <w:snapToGrid w:val="0"/>
          <w:sz w:val="24"/>
          <w:lang w:bidi="ar"/>
        </w:rPr>
      </w:pPr>
    </w:p>
    <w:p w14:paraId="24FA091A">
      <w:pPr>
        <w:pStyle w:val="5"/>
        <w:rPr>
          <w:rFonts w:hint="eastAsia" w:ascii="宋体" w:hAnsi="宋体" w:cs="宋体"/>
          <w:snapToGrid w:val="0"/>
          <w:sz w:val="24"/>
          <w:lang w:bidi="ar"/>
        </w:rPr>
      </w:pPr>
    </w:p>
    <w:p w14:paraId="0BFF0FF2">
      <w:pPr>
        <w:pStyle w:val="5"/>
        <w:rPr>
          <w:rFonts w:hint="eastAsia" w:ascii="宋体" w:hAnsi="宋体" w:cs="宋体"/>
          <w:snapToGrid w:val="0"/>
          <w:sz w:val="24"/>
          <w:lang w:bidi="ar"/>
        </w:rPr>
      </w:pPr>
    </w:p>
    <w:p w14:paraId="4C4574BF">
      <w:pPr>
        <w:pStyle w:val="5"/>
        <w:rPr>
          <w:rFonts w:hint="eastAsia" w:ascii="宋体" w:hAnsi="宋体" w:cs="宋体"/>
          <w:snapToGrid w:val="0"/>
          <w:sz w:val="24"/>
          <w:lang w:bidi="ar"/>
        </w:rPr>
      </w:pPr>
    </w:p>
    <w:p w14:paraId="68AB656B">
      <w:pPr>
        <w:pStyle w:val="5"/>
        <w:rPr>
          <w:rFonts w:hint="eastAsia" w:ascii="宋体" w:hAnsi="宋体" w:cs="宋体"/>
          <w:snapToGrid w:val="0"/>
          <w:sz w:val="24"/>
          <w:lang w:bidi="ar"/>
        </w:rPr>
      </w:pPr>
    </w:p>
    <w:p w14:paraId="14B47C8F">
      <w:pPr>
        <w:pStyle w:val="5"/>
        <w:rPr>
          <w:rFonts w:hint="eastAsia" w:ascii="宋体" w:hAnsi="宋体" w:cs="宋体"/>
          <w:snapToGrid w:val="0"/>
          <w:sz w:val="24"/>
          <w:lang w:bidi="ar"/>
        </w:rPr>
      </w:pPr>
    </w:p>
    <w:p w14:paraId="60C8EDFA">
      <w:pPr>
        <w:pStyle w:val="5"/>
        <w:rPr>
          <w:rFonts w:hint="eastAsia" w:ascii="宋体" w:hAnsi="宋体" w:cs="宋体"/>
          <w:snapToGrid w:val="0"/>
          <w:sz w:val="24"/>
          <w:lang w:bidi="ar"/>
        </w:rPr>
      </w:pPr>
    </w:p>
    <w:p w14:paraId="4FA3748A">
      <w:pPr>
        <w:pStyle w:val="5"/>
        <w:rPr>
          <w:rFonts w:hint="eastAsia" w:ascii="宋体" w:hAnsi="宋体" w:cs="宋体"/>
          <w:snapToGrid w:val="0"/>
          <w:sz w:val="24"/>
          <w:lang w:bidi="ar"/>
        </w:rPr>
      </w:pPr>
    </w:p>
    <w:p w14:paraId="2E5B90BF">
      <w:pPr>
        <w:pStyle w:val="5"/>
        <w:rPr>
          <w:rFonts w:hint="eastAsia" w:ascii="宋体" w:hAnsi="宋体" w:cs="宋体"/>
          <w:snapToGrid w:val="0"/>
          <w:sz w:val="24"/>
          <w:lang w:bidi="ar"/>
        </w:rPr>
      </w:pPr>
    </w:p>
    <w:p w14:paraId="179914D0">
      <w:pPr>
        <w:pStyle w:val="5"/>
        <w:rPr>
          <w:rFonts w:hint="eastAsia" w:ascii="宋体" w:hAnsi="宋体" w:cs="宋体"/>
          <w:snapToGrid w:val="0"/>
          <w:sz w:val="24"/>
          <w:lang w:bidi="ar"/>
        </w:rPr>
      </w:pPr>
    </w:p>
    <w:p w14:paraId="7CE89384">
      <w:pPr>
        <w:pStyle w:val="5"/>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hint="eastAsia" w:ascii="宋体" w:hAnsi="宋体" w:cs="宋体"/>
          <w:snapToGrid w:val="0"/>
          <w:sz w:val="24"/>
          <w:lang w:bidi="ar"/>
        </w:rPr>
      </w:pPr>
      <w:r>
        <w:rPr>
          <w:rFonts w:hint="eastAsia" w:ascii="宋体" w:hAnsi="宋体" w:cs="宋体"/>
          <w:snapToGrid w:val="0"/>
          <w:sz w:val="24"/>
          <w:lang w:bidi="ar"/>
        </w:rPr>
        <w:t>日    期：XXXX。</w:t>
      </w:r>
    </w:p>
    <w:p w14:paraId="0C16E0DE">
      <w:pPr>
        <w:spacing w:line="360" w:lineRule="auto"/>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2"/>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2"/>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2"/>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2"/>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2"/>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7914C6B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498B28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highlight w:val="none"/>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hint="eastAsia" w:ascii="宋体" w:hAnsi="宋体" w:cs="宋体"/>
          <w:snapToGrid w:val="0"/>
          <w:sz w:val="24"/>
          <w:highlight w:val="none"/>
          <w:lang w:bidi="ar"/>
        </w:rPr>
      </w:pPr>
      <w:r>
        <w:rPr>
          <w:rFonts w:hint="eastAsia" w:ascii="宋体" w:hAnsi="宋体" w:cs="宋体"/>
          <w:snapToGrid w:val="0"/>
          <w:sz w:val="24"/>
          <w:highlight w:val="none"/>
          <w:lang w:bidi="ar"/>
        </w:rPr>
        <w:t>报价表</w:t>
      </w:r>
    </w:p>
    <w:p w14:paraId="0CD301E7">
      <w:pPr>
        <w:jc w:val="center"/>
        <w:rPr>
          <w:rFonts w:hint="eastAsia" w:ascii="宋体" w:hAnsi="宋体" w:cs="宋体"/>
          <w:snapToGrid w:val="0"/>
          <w:sz w:val="24"/>
          <w:highlight w:val="none"/>
          <w:lang w:bidi="ar"/>
        </w:rPr>
      </w:pPr>
    </w:p>
    <w:tbl>
      <w:tblPr>
        <w:tblStyle w:val="3"/>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2"/>
        <w:gridCol w:w="2025"/>
        <w:gridCol w:w="1733"/>
        <w:gridCol w:w="1517"/>
        <w:gridCol w:w="1162"/>
      </w:tblGrid>
      <w:tr w14:paraId="57DC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jc w:val="center"/>
        </w:trPr>
        <w:tc>
          <w:tcPr>
            <w:tcW w:w="3222" w:type="dxa"/>
            <w:noWrap w:val="0"/>
            <w:vAlign w:val="center"/>
          </w:tcPr>
          <w:p w14:paraId="2B8D7828">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bidi="ar"/>
              </w:rPr>
              <w:t>项目名称</w:t>
            </w:r>
          </w:p>
        </w:tc>
        <w:tc>
          <w:tcPr>
            <w:tcW w:w="2025" w:type="dxa"/>
            <w:noWrap w:val="0"/>
            <w:vAlign w:val="center"/>
          </w:tcPr>
          <w:p w14:paraId="73076074">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产品名称</w:t>
            </w:r>
          </w:p>
        </w:tc>
        <w:tc>
          <w:tcPr>
            <w:tcW w:w="1733" w:type="dxa"/>
            <w:shd w:val="clear" w:color="auto" w:fill="auto"/>
            <w:noWrap w:val="0"/>
            <w:vAlign w:val="center"/>
          </w:tcPr>
          <w:p w14:paraId="6A0CE4E1">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品牌/型号</w:t>
            </w:r>
          </w:p>
        </w:tc>
        <w:tc>
          <w:tcPr>
            <w:tcW w:w="1517" w:type="dxa"/>
            <w:shd w:val="clear" w:color="auto" w:fill="auto"/>
            <w:noWrap w:val="0"/>
            <w:vAlign w:val="center"/>
          </w:tcPr>
          <w:p w14:paraId="2B91386E">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报价（元）</w:t>
            </w:r>
          </w:p>
        </w:tc>
        <w:tc>
          <w:tcPr>
            <w:tcW w:w="1162" w:type="dxa"/>
            <w:shd w:val="clear" w:color="auto" w:fill="auto"/>
            <w:noWrap w:val="0"/>
            <w:vAlign w:val="center"/>
          </w:tcPr>
          <w:p w14:paraId="2B47197C">
            <w:pPr>
              <w:spacing w:line="360" w:lineRule="auto"/>
              <w:jc w:val="center"/>
              <w:rPr>
                <w:rFonts w:hint="eastAsia" w:ascii="宋体" w:hAnsi="宋体" w:cs="宋体"/>
                <w:snapToGrid w:val="0"/>
                <w:sz w:val="24"/>
                <w:lang w:val="en-US" w:eastAsia="zh-CN" w:bidi="ar"/>
              </w:rPr>
            </w:pPr>
            <w:r>
              <w:rPr>
                <w:rFonts w:hint="eastAsia" w:ascii="宋体" w:hAnsi="宋体" w:cs="宋体"/>
                <w:snapToGrid w:val="0"/>
                <w:sz w:val="24"/>
                <w:lang w:val="en-US" w:eastAsia="zh-CN" w:bidi="ar"/>
              </w:rPr>
              <w:t>税率</w:t>
            </w:r>
          </w:p>
        </w:tc>
      </w:tr>
      <w:tr w14:paraId="4529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3222" w:type="dxa"/>
            <w:shd w:val="clear" w:color="auto" w:fill="auto"/>
            <w:noWrap w:val="0"/>
            <w:vAlign w:val="center"/>
          </w:tcPr>
          <w:p w14:paraId="538E4F75">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2026年医用设备零配件和零星物资第十一批采购项目</w:t>
            </w:r>
          </w:p>
        </w:tc>
        <w:tc>
          <w:tcPr>
            <w:tcW w:w="2025" w:type="dxa"/>
            <w:shd w:val="clear" w:color="auto" w:fill="auto"/>
            <w:noWrap w:val="0"/>
            <w:vAlign w:val="center"/>
          </w:tcPr>
          <w:p w14:paraId="1247D43B">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高压蒸汽灭菌器（手提式）</w:t>
            </w:r>
          </w:p>
        </w:tc>
        <w:tc>
          <w:tcPr>
            <w:tcW w:w="1733" w:type="dxa"/>
            <w:shd w:val="clear" w:color="auto" w:fill="auto"/>
            <w:noWrap w:val="0"/>
            <w:vAlign w:val="center"/>
          </w:tcPr>
          <w:p w14:paraId="10550CB5">
            <w:pPr>
              <w:spacing w:line="360" w:lineRule="auto"/>
              <w:ind w:firstLine="480" w:firstLineChars="200"/>
              <w:jc w:val="center"/>
              <w:rPr>
                <w:rFonts w:hint="eastAsia" w:ascii="宋体" w:hAnsi="宋体" w:cs="宋体"/>
                <w:snapToGrid w:val="0"/>
                <w:sz w:val="24"/>
                <w:lang w:val="en-US" w:eastAsia="zh-CN" w:bidi="ar"/>
              </w:rPr>
            </w:pPr>
          </w:p>
        </w:tc>
        <w:tc>
          <w:tcPr>
            <w:tcW w:w="1517" w:type="dxa"/>
            <w:shd w:val="clear" w:color="auto" w:fill="auto"/>
            <w:noWrap w:val="0"/>
            <w:vAlign w:val="center"/>
          </w:tcPr>
          <w:p w14:paraId="3A147859">
            <w:pPr>
              <w:spacing w:line="360" w:lineRule="auto"/>
              <w:jc w:val="both"/>
              <w:rPr>
                <w:rFonts w:hint="eastAsia" w:ascii="宋体" w:hAnsi="宋体" w:cs="宋体"/>
                <w:snapToGrid w:val="0"/>
                <w:sz w:val="24"/>
                <w:lang w:val="en-US" w:eastAsia="zh-CN" w:bidi="ar"/>
              </w:rPr>
            </w:pPr>
          </w:p>
        </w:tc>
        <w:tc>
          <w:tcPr>
            <w:tcW w:w="1162" w:type="dxa"/>
            <w:shd w:val="clear" w:color="auto" w:fill="auto"/>
            <w:noWrap w:val="0"/>
            <w:vAlign w:val="center"/>
          </w:tcPr>
          <w:p w14:paraId="7745E74F">
            <w:pPr>
              <w:spacing w:line="360" w:lineRule="auto"/>
              <w:jc w:val="both"/>
              <w:rPr>
                <w:rFonts w:hint="eastAsia" w:ascii="宋体" w:hAnsi="宋体" w:cs="宋体"/>
                <w:snapToGrid w:val="0"/>
                <w:sz w:val="24"/>
                <w:lang w:val="en-US" w:eastAsia="zh-CN" w:bidi="ar"/>
              </w:rPr>
            </w:pPr>
            <w:r>
              <w:rPr>
                <w:rFonts w:hint="eastAsia" w:ascii="宋体" w:hAnsi="宋体" w:cs="宋体"/>
                <w:snapToGrid w:val="0"/>
                <w:sz w:val="24"/>
                <w:u w:val="none"/>
                <w:lang w:val="en-US" w:eastAsia="zh-CN" w:bidi="ar"/>
              </w:rPr>
              <w:t xml:space="preserve">  </w:t>
            </w:r>
            <w:r>
              <w:rPr>
                <w:rFonts w:hint="eastAsia" w:ascii="宋体" w:hAnsi="宋体" w:cs="宋体"/>
                <w:snapToGrid w:val="0"/>
                <w:sz w:val="24"/>
                <w:u w:val="single"/>
                <w:lang w:val="en-US" w:eastAsia="zh-CN" w:bidi="ar"/>
              </w:rPr>
              <w:t xml:space="preserve">    </w:t>
            </w:r>
            <w:r>
              <w:rPr>
                <w:rFonts w:hint="eastAsia" w:ascii="宋体" w:hAnsi="宋体" w:cs="宋体"/>
                <w:snapToGrid w:val="0"/>
                <w:sz w:val="24"/>
                <w:lang w:bidi="ar"/>
              </w:rPr>
              <w:t>%</w:t>
            </w:r>
          </w:p>
        </w:tc>
      </w:tr>
      <w:tr w14:paraId="3657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659" w:type="dxa"/>
            <w:gridSpan w:val="5"/>
            <w:shd w:val="clear" w:color="auto" w:fill="auto"/>
            <w:noWrap w:val="0"/>
            <w:vAlign w:val="center"/>
          </w:tcPr>
          <w:p w14:paraId="03461A32">
            <w:pPr>
              <w:spacing w:line="360" w:lineRule="auto"/>
              <w:jc w:val="both"/>
              <w:rPr>
                <w:rFonts w:hint="eastAsia" w:ascii="宋体" w:hAnsi="宋体" w:cs="宋体"/>
                <w:snapToGrid w:val="0"/>
                <w:sz w:val="24"/>
                <w:u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bl>
    <w:p w14:paraId="175B9D68">
      <w:pPr>
        <w:spacing w:line="360" w:lineRule="auto"/>
        <w:rPr>
          <w:rFonts w:hint="eastAsia" w:ascii="宋体" w:hAnsi="宋体" w:cs="宋体"/>
          <w:snapToGrid w:val="0"/>
          <w:sz w:val="24"/>
          <w:lang w:bidi="ar"/>
        </w:rPr>
      </w:pPr>
    </w:p>
    <w:p w14:paraId="3CF25871">
      <w:pPr>
        <w:spacing w:line="360" w:lineRule="auto"/>
        <w:rPr>
          <w:rFonts w:hint="eastAsia" w:ascii="宋体" w:hAnsi="宋体" w:cs="宋体"/>
          <w:snapToGrid w:val="0"/>
          <w:sz w:val="24"/>
          <w:lang w:bidi="ar"/>
        </w:rPr>
      </w:pPr>
      <w:r>
        <w:rPr>
          <w:rFonts w:hint="eastAsia" w:ascii="宋体" w:hAnsi="宋体" w:cs="宋体"/>
          <w:snapToGrid w:val="0"/>
          <w:sz w:val="24"/>
          <w:lang w:bidi="ar"/>
        </w:rPr>
        <w:t>注：</w:t>
      </w:r>
    </w:p>
    <w:p w14:paraId="4318A335">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1.所有报价均用人民币表示，所报价格是完成项目的验收价格，其总报价即为履行合同的固定总价格。完成项目包含的</w:t>
      </w:r>
      <w:r>
        <w:rPr>
          <w:rFonts w:hint="eastAsia" w:ascii="宋体" w:hAnsi="宋体" w:cs="宋体"/>
          <w:snapToGrid w:val="0"/>
          <w:sz w:val="24"/>
        </w:rPr>
        <w:t>运输、发票、税金、人工等一切费用</w:t>
      </w:r>
      <w:r>
        <w:rPr>
          <w:rFonts w:hint="eastAsia" w:ascii="宋体" w:hAnsi="宋体" w:cs="宋体"/>
          <w:snapToGrid w:val="0"/>
          <w:sz w:val="24"/>
          <w:lang w:bidi="ar"/>
        </w:rPr>
        <w:t>以及采购文件规定的其他费用均应包含在报价中。</w:t>
      </w:r>
    </w:p>
    <w:p w14:paraId="7833D445">
      <w:pPr>
        <w:spacing w:line="360" w:lineRule="auto"/>
        <w:ind w:firstLine="480" w:firstLineChars="200"/>
        <w:rPr>
          <w:rFonts w:hint="eastAsia" w:ascii="宋体" w:hAnsi="宋体" w:cs="宋体"/>
          <w:snapToGrid w:val="0"/>
          <w:sz w:val="24"/>
          <w:lang w:bidi="ar"/>
        </w:rPr>
      </w:pPr>
      <w:r>
        <w:rPr>
          <w:rFonts w:hint="eastAsia" w:ascii="宋体" w:hAnsi="宋体" w:cs="宋体"/>
          <w:snapToGrid w:val="0"/>
          <w:sz w:val="24"/>
          <w:lang w:bidi="ar"/>
        </w:rPr>
        <w:t>2.以上表格如不能完全表达清楚报价人认为必要的费用明细，报价人可自行补充。</w:t>
      </w:r>
    </w:p>
    <w:p w14:paraId="0A297DF2">
      <w:pPr>
        <w:spacing w:line="360" w:lineRule="auto"/>
        <w:ind w:firstLine="480" w:firstLineChars="200"/>
        <w:jc w:val="left"/>
        <w:rPr>
          <w:rFonts w:hint="eastAsia" w:ascii="宋体" w:hAnsi="宋体" w:cs="宋体"/>
          <w:snapToGrid w:val="0"/>
          <w:sz w:val="24"/>
          <w:lang w:bidi="ar"/>
        </w:rPr>
      </w:pPr>
      <w:r>
        <w:rPr>
          <w:rFonts w:hint="eastAsia" w:ascii="宋体" w:hAnsi="宋体" w:cs="宋体"/>
          <w:snapToGrid w:val="0"/>
          <w:sz w:val="24"/>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65%（不含）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bookmarkStart w:id="0" w:name="_GoBack"/>
      <w:bookmarkEnd w:id="0"/>
    </w:p>
    <w:p w14:paraId="033F738D">
      <w:pPr>
        <w:spacing w:line="360" w:lineRule="auto"/>
        <w:ind w:firstLine="480" w:firstLineChars="200"/>
        <w:rPr>
          <w:rFonts w:hint="eastAsia" w:ascii="宋体" w:hAnsi="宋体" w:cs="宋体"/>
          <w:snapToGrid w:val="0"/>
          <w:sz w:val="24"/>
          <w:lang w:bidi="ar"/>
        </w:rPr>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4594904"/>
    <w:rsid w:val="0469405F"/>
    <w:rsid w:val="04A626A2"/>
    <w:rsid w:val="05570E2A"/>
    <w:rsid w:val="05CB6D05"/>
    <w:rsid w:val="07DC457F"/>
    <w:rsid w:val="09AE4B48"/>
    <w:rsid w:val="09B63701"/>
    <w:rsid w:val="09FE7278"/>
    <w:rsid w:val="0A812903"/>
    <w:rsid w:val="0CFD51A3"/>
    <w:rsid w:val="0ECF68C0"/>
    <w:rsid w:val="10D942F9"/>
    <w:rsid w:val="11274EE5"/>
    <w:rsid w:val="12A3059B"/>
    <w:rsid w:val="13472AAF"/>
    <w:rsid w:val="137B2552"/>
    <w:rsid w:val="15935167"/>
    <w:rsid w:val="15A570BE"/>
    <w:rsid w:val="1A031D91"/>
    <w:rsid w:val="1C9F6761"/>
    <w:rsid w:val="1F0A762A"/>
    <w:rsid w:val="202D4FDD"/>
    <w:rsid w:val="206C0BF3"/>
    <w:rsid w:val="20DC13FC"/>
    <w:rsid w:val="23AD24E6"/>
    <w:rsid w:val="23D172B2"/>
    <w:rsid w:val="25B95B40"/>
    <w:rsid w:val="25D32AED"/>
    <w:rsid w:val="273B6B9C"/>
    <w:rsid w:val="29127DD1"/>
    <w:rsid w:val="29D82DC8"/>
    <w:rsid w:val="2BE43503"/>
    <w:rsid w:val="2D30423D"/>
    <w:rsid w:val="2E443BAC"/>
    <w:rsid w:val="32B36180"/>
    <w:rsid w:val="333C00D7"/>
    <w:rsid w:val="3739441D"/>
    <w:rsid w:val="38042FDA"/>
    <w:rsid w:val="385A5280"/>
    <w:rsid w:val="38CE4C5F"/>
    <w:rsid w:val="38EE2201"/>
    <w:rsid w:val="38F25761"/>
    <w:rsid w:val="38FF4BF4"/>
    <w:rsid w:val="39E656AB"/>
    <w:rsid w:val="3BF03E3C"/>
    <w:rsid w:val="3D960DA7"/>
    <w:rsid w:val="3F590508"/>
    <w:rsid w:val="41E41072"/>
    <w:rsid w:val="42976F25"/>
    <w:rsid w:val="431A1904"/>
    <w:rsid w:val="452847AC"/>
    <w:rsid w:val="45A81449"/>
    <w:rsid w:val="46B97550"/>
    <w:rsid w:val="48627FD5"/>
    <w:rsid w:val="495E75BC"/>
    <w:rsid w:val="4C150B83"/>
    <w:rsid w:val="4D9E7802"/>
    <w:rsid w:val="50A53155"/>
    <w:rsid w:val="50B11AF9"/>
    <w:rsid w:val="5149499E"/>
    <w:rsid w:val="515F1555"/>
    <w:rsid w:val="52B471BF"/>
    <w:rsid w:val="55CB2FFC"/>
    <w:rsid w:val="56494297"/>
    <w:rsid w:val="58C779E0"/>
    <w:rsid w:val="59CF11B6"/>
    <w:rsid w:val="5D727FA7"/>
    <w:rsid w:val="5DD0445A"/>
    <w:rsid w:val="5E390DBC"/>
    <w:rsid w:val="61A44D62"/>
    <w:rsid w:val="62286F47"/>
    <w:rsid w:val="63414F5F"/>
    <w:rsid w:val="672E75A8"/>
    <w:rsid w:val="69C935B8"/>
    <w:rsid w:val="6A726979"/>
    <w:rsid w:val="6B8071FF"/>
    <w:rsid w:val="6C3F1900"/>
    <w:rsid w:val="6D7E290C"/>
    <w:rsid w:val="6F4C1C86"/>
    <w:rsid w:val="70C8281B"/>
    <w:rsid w:val="71450956"/>
    <w:rsid w:val="770E44D4"/>
    <w:rsid w:val="776E579F"/>
    <w:rsid w:val="77A84579"/>
    <w:rsid w:val="77E46D39"/>
    <w:rsid w:val="7961666D"/>
    <w:rsid w:val="79FE13F8"/>
    <w:rsid w:val="7A205476"/>
    <w:rsid w:val="7BE81FC4"/>
    <w:rsid w:val="7D513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uppressAutoHyphens/>
      <w:spacing w:after="120"/>
    </w:pPr>
    <w:rPr>
      <w:rFonts w:ascii="Times New Roman" w:hAnsi="Times New Roman"/>
      <w:kern w:val="1"/>
      <w:lang w:eastAsia="ar-SA"/>
    </w:rPr>
  </w:style>
  <w:style w:type="paragraph" w:customStyle="1" w:styleId="5">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2361</Words>
  <Characters>2454</Characters>
  <Lines>0</Lines>
  <Paragraphs>0</Paragraphs>
  <TotalTime>0</TotalTime>
  <ScaleCrop>false</ScaleCrop>
  <LinksUpToDate>false</LinksUpToDate>
  <CharactersWithSpaces>2495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2026-08-25T04:04:05Z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